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395" w:rsidRPr="00B83261" w:rsidRDefault="00533395" w:rsidP="00B03AE5">
      <w:pPr>
        <w:rPr>
          <w:rFonts w:ascii="Times New Roman" w:hAnsi="Times New Roman"/>
          <w:b/>
          <w:sz w:val="24"/>
          <w:lang w:val="en-GB"/>
        </w:rPr>
      </w:pPr>
    </w:p>
    <w:p w:rsidR="00DA31D4" w:rsidRPr="00B83261" w:rsidRDefault="00DA31D4" w:rsidP="00B03AE5">
      <w:pPr>
        <w:rPr>
          <w:rFonts w:ascii="Times New Roman" w:hAnsi="Times New Roman"/>
          <w:b/>
          <w:sz w:val="24"/>
          <w:lang w:val="en-GB"/>
        </w:rPr>
      </w:pPr>
    </w:p>
    <w:p w:rsidR="0098091D" w:rsidRDefault="0098091D" w:rsidP="00B03AE5">
      <w:pPr>
        <w:rPr>
          <w:rFonts w:ascii="Times New Roman" w:hAnsi="Times New Roman"/>
          <w:b/>
          <w:u w:val="single"/>
          <w:lang w:val="en-US"/>
        </w:rPr>
      </w:pPr>
    </w:p>
    <w:p w:rsidR="00D201B4" w:rsidRDefault="00D201B4" w:rsidP="00B03AE5">
      <w:pPr>
        <w:rPr>
          <w:rFonts w:ascii="Times New Roman" w:hAnsi="Times New Roman"/>
          <w:lang w:val="en-US"/>
        </w:rPr>
      </w:pPr>
      <w:bookmarkStart w:id="0" w:name="_GoBack"/>
      <w:bookmarkEnd w:id="0"/>
    </w:p>
    <w:p w:rsidR="00D201B4" w:rsidRDefault="00D201B4" w:rsidP="00B03AE5">
      <w:pPr>
        <w:rPr>
          <w:rFonts w:ascii="Times New Roman" w:hAnsi="Times New Roman"/>
          <w:lang w:val="en-US"/>
        </w:rPr>
      </w:pPr>
    </w:p>
    <w:p w:rsidR="00D201B4" w:rsidRDefault="0098091D" w:rsidP="00B03AE5">
      <w:pPr>
        <w:rPr>
          <w:rFonts w:ascii="Times New Roman" w:hAnsi="Times New Roman"/>
          <w:lang w:val="en-US"/>
        </w:rPr>
      </w:pPr>
      <w:r>
        <w:rPr>
          <w:rFonts w:ascii="Times New Roman" w:hAnsi="Times New Roman"/>
          <w:noProof/>
          <w:lang w:val="pl-PL" w:eastAsia="pl-PL"/>
        </w:rPr>
        <w:drawing>
          <wp:inline distT="0" distB="0" distL="0" distR="0">
            <wp:extent cx="3451143" cy="517694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M.Haftor-2012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51969" cy="5178185"/>
                    </a:xfrm>
                    <a:prstGeom prst="rect">
                      <a:avLst/>
                    </a:prstGeom>
                  </pic:spPr>
                </pic:pic>
              </a:graphicData>
            </a:graphic>
          </wp:inline>
        </w:drawing>
      </w:r>
    </w:p>
    <w:p w:rsidR="00D201B4" w:rsidRDefault="00D201B4" w:rsidP="00B03AE5">
      <w:pPr>
        <w:rPr>
          <w:rFonts w:ascii="Times New Roman" w:hAnsi="Times New Roman"/>
          <w:lang w:val="en-US"/>
        </w:rPr>
      </w:pPr>
    </w:p>
    <w:p w:rsidR="00D201B4" w:rsidRPr="00B83261" w:rsidRDefault="00D201B4" w:rsidP="00B03AE5">
      <w:pPr>
        <w:rPr>
          <w:rFonts w:ascii="Times New Roman" w:hAnsi="Times New Roman"/>
          <w:lang w:val="en-US"/>
        </w:rPr>
      </w:pPr>
    </w:p>
    <w:p w:rsidR="00A8040E" w:rsidRPr="00A8040E" w:rsidRDefault="00A8040E" w:rsidP="00A8040E">
      <w:pPr>
        <w:spacing w:before="100" w:beforeAutospacing="1" w:after="100" w:afterAutospacing="1"/>
        <w:rPr>
          <w:rFonts w:ascii="Times New Roman" w:eastAsia="Times New Roman" w:hAnsi="Times New Roman"/>
          <w:sz w:val="24"/>
          <w:szCs w:val="24"/>
          <w:lang w:val="en" w:eastAsia="sv-SE"/>
        </w:rPr>
      </w:pPr>
      <w:r w:rsidRPr="00B83261">
        <w:rPr>
          <w:rFonts w:ascii="Times New Roman" w:eastAsia="Times New Roman" w:hAnsi="Times New Roman"/>
          <w:b/>
          <w:bCs/>
          <w:sz w:val="24"/>
          <w:szCs w:val="24"/>
          <w:lang w:val="en" w:eastAsia="sv-SE"/>
        </w:rPr>
        <w:t>Dr. Darek M. HAFTOR</w:t>
      </w:r>
      <w:r w:rsidRPr="00A8040E">
        <w:rPr>
          <w:rFonts w:ascii="Times New Roman" w:eastAsia="Times New Roman" w:hAnsi="Times New Roman"/>
          <w:sz w:val="24"/>
          <w:szCs w:val="24"/>
          <w:lang w:val="en" w:eastAsia="sv-SE"/>
        </w:rPr>
        <w:t xml:space="preserve"> is professor of Information Systems</w:t>
      </w:r>
      <w:r w:rsidRPr="00B83261">
        <w:rPr>
          <w:rFonts w:ascii="Times New Roman" w:eastAsia="Times New Roman" w:hAnsi="Times New Roman"/>
          <w:sz w:val="24"/>
          <w:szCs w:val="24"/>
          <w:lang w:val="en" w:eastAsia="sv-SE"/>
        </w:rPr>
        <w:t>,</w:t>
      </w:r>
      <w:r w:rsidRPr="00A8040E">
        <w:rPr>
          <w:rFonts w:ascii="Times New Roman" w:eastAsia="Times New Roman" w:hAnsi="Times New Roman"/>
          <w:sz w:val="24"/>
          <w:szCs w:val="24"/>
          <w:lang w:val="en" w:eastAsia="sv-SE"/>
        </w:rPr>
        <w:t xml:space="preserve"> </w:t>
      </w:r>
      <w:r w:rsidRPr="00B83261">
        <w:rPr>
          <w:rFonts w:ascii="Times New Roman" w:eastAsia="Times New Roman" w:hAnsi="Times New Roman"/>
          <w:sz w:val="24"/>
          <w:szCs w:val="24"/>
          <w:lang w:val="en" w:eastAsia="sv-SE"/>
        </w:rPr>
        <w:t>serving both at the Linnaeus University and at Uppsala University,</w:t>
      </w:r>
      <w:r w:rsidRPr="00A8040E">
        <w:rPr>
          <w:rFonts w:ascii="Times New Roman" w:eastAsia="Times New Roman" w:hAnsi="Times New Roman"/>
          <w:sz w:val="24"/>
          <w:szCs w:val="24"/>
          <w:lang w:val="en" w:eastAsia="sv-SE"/>
        </w:rPr>
        <w:t xml:space="preserve"> Sweden. He is the co-founder and first Director of the </w:t>
      </w:r>
      <w:r w:rsidRPr="00A8040E">
        <w:rPr>
          <w:rFonts w:ascii="Times New Roman" w:eastAsia="Times New Roman" w:hAnsi="Times New Roman"/>
          <w:i/>
          <w:sz w:val="24"/>
          <w:szCs w:val="24"/>
          <w:lang w:val="en" w:eastAsia="sv-SE"/>
        </w:rPr>
        <w:t>"Gunilla Bradley Centre for Digital Business"</w:t>
      </w:r>
      <w:r w:rsidRPr="00A8040E">
        <w:rPr>
          <w:rFonts w:ascii="Times New Roman" w:eastAsia="Times New Roman" w:hAnsi="Times New Roman"/>
          <w:sz w:val="24"/>
          <w:szCs w:val="24"/>
          <w:lang w:val="en" w:eastAsia="sv-SE"/>
        </w:rPr>
        <w:t xml:space="preserve">, </w:t>
      </w:r>
      <w:r w:rsidR="006934B9">
        <w:rPr>
          <w:rFonts w:ascii="Times New Roman" w:eastAsia="Times New Roman" w:hAnsi="Times New Roman"/>
          <w:sz w:val="24"/>
          <w:szCs w:val="24"/>
          <w:lang w:val="en" w:eastAsia="sv-SE"/>
        </w:rPr>
        <w:t>a twenty-</w:t>
      </w:r>
      <w:r w:rsidRPr="00A8040E">
        <w:rPr>
          <w:rFonts w:ascii="Times New Roman" w:eastAsia="Times New Roman" w:hAnsi="Times New Roman"/>
          <w:sz w:val="24"/>
          <w:szCs w:val="24"/>
          <w:lang w:val="en" w:eastAsia="sv-SE"/>
        </w:rPr>
        <w:t xml:space="preserve">people </w:t>
      </w:r>
      <w:r w:rsidR="006934B9">
        <w:rPr>
          <w:rFonts w:ascii="Times New Roman" w:eastAsia="Times New Roman" w:hAnsi="Times New Roman"/>
          <w:sz w:val="24"/>
          <w:szCs w:val="24"/>
          <w:lang w:val="en" w:eastAsia="sv-SE"/>
        </w:rPr>
        <w:t xml:space="preserve">strong </w:t>
      </w:r>
      <w:r w:rsidRPr="00A8040E">
        <w:rPr>
          <w:rFonts w:ascii="Times New Roman" w:eastAsia="Times New Roman" w:hAnsi="Times New Roman"/>
          <w:sz w:val="24"/>
          <w:szCs w:val="24"/>
          <w:lang w:val="en" w:eastAsia="sv-SE"/>
        </w:rPr>
        <w:t xml:space="preserve">research </w:t>
      </w:r>
      <w:r w:rsidR="006934B9">
        <w:rPr>
          <w:rFonts w:ascii="Times New Roman" w:eastAsia="Times New Roman" w:hAnsi="Times New Roman"/>
          <w:sz w:val="24"/>
          <w:szCs w:val="24"/>
          <w:lang w:val="en" w:eastAsia="sv-SE"/>
        </w:rPr>
        <w:t xml:space="preserve">network </w:t>
      </w:r>
      <w:r w:rsidRPr="00A8040E">
        <w:rPr>
          <w:rFonts w:ascii="Times New Roman" w:eastAsia="Times New Roman" w:hAnsi="Times New Roman"/>
          <w:sz w:val="24"/>
          <w:szCs w:val="24"/>
          <w:lang w:val="en" w:eastAsia="sv-SE"/>
        </w:rPr>
        <w:t>inquiring into the conditions of digital business practices. Dr. Haftor is an expert on digital business development, as enabled by information and its digital technologies</w:t>
      </w:r>
      <w:r w:rsidR="006934B9">
        <w:rPr>
          <w:rFonts w:ascii="Times New Roman" w:eastAsia="Times New Roman" w:hAnsi="Times New Roman"/>
          <w:sz w:val="24"/>
          <w:szCs w:val="24"/>
          <w:lang w:val="en" w:eastAsia="sv-SE"/>
        </w:rPr>
        <w:t>;</w:t>
      </w:r>
      <w:r w:rsidRPr="00A8040E">
        <w:rPr>
          <w:rFonts w:ascii="Times New Roman" w:eastAsia="Times New Roman" w:hAnsi="Times New Roman"/>
          <w:sz w:val="24"/>
          <w:szCs w:val="24"/>
          <w:lang w:val="en" w:eastAsia="sv-SE"/>
        </w:rPr>
        <w:t xml:space="preserve"> </w:t>
      </w:r>
      <w:r w:rsidR="006934B9">
        <w:rPr>
          <w:rFonts w:ascii="Times New Roman" w:eastAsia="Times New Roman" w:hAnsi="Times New Roman"/>
          <w:sz w:val="24"/>
          <w:szCs w:val="24"/>
          <w:lang w:val="en" w:eastAsia="sv-SE"/>
        </w:rPr>
        <w:t xml:space="preserve">he </w:t>
      </w:r>
      <w:r w:rsidRPr="00A8040E">
        <w:rPr>
          <w:rFonts w:ascii="Times New Roman" w:eastAsia="Times New Roman" w:hAnsi="Times New Roman"/>
          <w:sz w:val="24"/>
          <w:szCs w:val="24"/>
          <w:lang w:val="en" w:eastAsia="sv-SE"/>
        </w:rPr>
        <w:t>provides regularly advice to various business and non-profit organizations</w:t>
      </w:r>
      <w:r w:rsidR="006934B9">
        <w:rPr>
          <w:rFonts w:ascii="Times New Roman" w:eastAsia="Times New Roman" w:hAnsi="Times New Roman"/>
          <w:sz w:val="24"/>
          <w:szCs w:val="24"/>
          <w:lang w:val="en" w:eastAsia="sv-SE"/>
        </w:rPr>
        <w:t xml:space="preserve"> and is a frequent guest speaker at industrial fairs</w:t>
      </w:r>
      <w:r w:rsidRPr="00A8040E">
        <w:rPr>
          <w:rFonts w:ascii="Times New Roman" w:eastAsia="Times New Roman" w:hAnsi="Times New Roman"/>
          <w:sz w:val="24"/>
          <w:szCs w:val="24"/>
          <w:lang w:val="en" w:eastAsia="sv-SE"/>
        </w:rPr>
        <w:t>. Dr. Haftor has spent nearly fifteen years in the industry, firstly as analyst and consultant and then as manager at a multinational corporation. That work exposed him to various aspects of operational development and strategic management</w:t>
      </w:r>
      <w:r w:rsidR="006934B9">
        <w:rPr>
          <w:rFonts w:ascii="Times New Roman" w:eastAsia="Times New Roman" w:hAnsi="Times New Roman"/>
          <w:sz w:val="24"/>
          <w:szCs w:val="24"/>
          <w:lang w:val="en" w:eastAsia="sv-SE"/>
        </w:rPr>
        <w:t>, where information and its various technologies were utilized</w:t>
      </w:r>
      <w:r w:rsidRPr="00A8040E">
        <w:rPr>
          <w:rFonts w:ascii="Times New Roman" w:eastAsia="Times New Roman" w:hAnsi="Times New Roman"/>
          <w:sz w:val="24"/>
          <w:szCs w:val="24"/>
          <w:lang w:val="en" w:eastAsia="sv-SE"/>
        </w:rPr>
        <w:t>. His managerial work has brought him all over Europe and also the Middle East and the US.</w:t>
      </w:r>
    </w:p>
    <w:p w:rsidR="00A8040E" w:rsidRPr="00A8040E" w:rsidRDefault="00A8040E" w:rsidP="00A8040E">
      <w:pPr>
        <w:spacing w:before="100" w:beforeAutospacing="1" w:after="100" w:afterAutospacing="1"/>
        <w:rPr>
          <w:rFonts w:ascii="Times New Roman" w:eastAsia="Times New Roman" w:hAnsi="Times New Roman"/>
          <w:sz w:val="24"/>
          <w:szCs w:val="24"/>
          <w:lang w:val="en" w:eastAsia="sv-SE"/>
        </w:rPr>
      </w:pPr>
      <w:r w:rsidRPr="00A8040E">
        <w:rPr>
          <w:rFonts w:ascii="Times New Roman" w:eastAsia="Times New Roman" w:hAnsi="Times New Roman"/>
          <w:sz w:val="24"/>
          <w:szCs w:val="24"/>
          <w:lang w:val="en" w:eastAsia="sv-SE"/>
        </w:rPr>
        <w:lastRenderedPageBreak/>
        <w:t>Dr. Haftor has studied a variety of disciplines, ranging from mathematics and statistics, computer and information sciences, through business and industrial economics, industrial organization, to psychology, social theory and philosophy, at various schools throughout Europe and North America. Dr. Haftor earned a doctorate in Industrial Organization at Chalmers University of Technology, Sweden.</w:t>
      </w:r>
    </w:p>
    <w:p w:rsidR="00A8040E" w:rsidRPr="00A8040E" w:rsidRDefault="00A8040E" w:rsidP="00A8040E">
      <w:pPr>
        <w:spacing w:before="100" w:beforeAutospacing="1" w:after="100" w:afterAutospacing="1"/>
        <w:rPr>
          <w:rFonts w:ascii="Times New Roman" w:eastAsia="Times New Roman" w:hAnsi="Times New Roman"/>
          <w:sz w:val="24"/>
          <w:szCs w:val="24"/>
          <w:lang w:val="en" w:eastAsia="sv-SE"/>
        </w:rPr>
      </w:pPr>
      <w:r w:rsidRPr="00A8040E">
        <w:rPr>
          <w:rFonts w:ascii="Times New Roman" w:eastAsia="Times New Roman" w:hAnsi="Times New Roman"/>
          <w:sz w:val="24"/>
          <w:szCs w:val="24"/>
          <w:lang w:val="en" w:eastAsia="sv-SE"/>
        </w:rPr>
        <w:t xml:space="preserve">Dr. Haftor has held academic positions at several universities in Sweden, and has touch MBA-classes internationally. He has served as the Director of Executive Education at the Stockholm Business School and </w:t>
      </w:r>
      <w:r w:rsidR="006934B9">
        <w:rPr>
          <w:rFonts w:ascii="Times New Roman" w:eastAsia="Times New Roman" w:hAnsi="Times New Roman"/>
          <w:sz w:val="24"/>
          <w:szCs w:val="24"/>
          <w:lang w:val="en" w:eastAsia="sv-SE"/>
        </w:rPr>
        <w:t xml:space="preserve">as </w:t>
      </w:r>
      <w:r w:rsidRPr="00A8040E">
        <w:rPr>
          <w:rFonts w:ascii="Times New Roman" w:eastAsia="Times New Roman" w:hAnsi="Times New Roman"/>
          <w:sz w:val="24"/>
          <w:szCs w:val="24"/>
          <w:lang w:val="en" w:eastAsia="sv-SE"/>
        </w:rPr>
        <w:t>the Centre Director of the Stockholm School of Entrepreneurship.</w:t>
      </w:r>
    </w:p>
    <w:p w:rsidR="00A8040E" w:rsidRPr="00A8040E" w:rsidRDefault="00A8040E" w:rsidP="00A8040E">
      <w:pPr>
        <w:spacing w:before="100" w:beforeAutospacing="1" w:after="100" w:afterAutospacing="1"/>
        <w:rPr>
          <w:rFonts w:ascii="Times New Roman" w:eastAsia="Times New Roman" w:hAnsi="Times New Roman"/>
          <w:sz w:val="24"/>
          <w:szCs w:val="24"/>
          <w:lang w:val="en" w:eastAsia="sv-SE"/>
        </w:rPr>
      </w:pPr>
      <w:r w:rsidRPr="00A8040E">
        <w:rPr>
          <w:rFonts w:ascii="Times New Roman" w:eastAsia="Times New Roman" w:hAnsi="Times New Roman"/>
          <w:sz w:val="24"/>
          <w:szCs w:val="24"/>
          <w:lang w:val="en" w:eastAsia="sv-SE"/>
        </w:rPr>
        <w:t xml:space="preserve">He has also held several board member positions at academic organizations and their journals, including "Information &amp; Management" and "Cybernetics and Human Knowing". His academic and managerial work has been recognized several times, including through his reception of </w:t>
      </w:r>
      <w:r w:rsidRPr="00B83261">
        <w:rPr>
          <w:rFonts w:ascii="Times New Roman" w:eastAsia="Times New Roman" w:hAnsi="Times New Roman"/>
          <w:sz w:val="24"/>
          <w:szCs w:val="24"/>
          <w:lang w:val="en" w:eastAsia="sv-SE"/>
        </w:rPr>
        <w:t>“</w:t>
      </w:r>
      <w:r w:rsidRPr="00A8040E">
        <w:rPr>
          <w:rFonts w:ascii="Times New Roman" w:eastAsia="Times New Roman" w:hAnsi="Times New Roman"/>
          <w:sz w:val="24"/>
          <w:szCs w:val="24"/>
          <w:lang w:val="en" w:eastAsia="sv-SE"/>
        </w:rPr>
        <w:t>The Sir Geoffrey Vickers Memorial Award</w:t>
      </w:r>
      <w:r w:rsidRPr="00B83261">
        <w:rPr>
          <w:rFonts w:ascii="Times New Roman" w:eastAsia="Times New Roman" w:hAnsi="Times New Roman"/>
          <w:sz w:val="24"/>
          <w:szCs w:val="24"/>
          <w:lang w:val="en" w:eastAsia="sv-SE"/>
        </w:rPr>
        <w:t>”</w:t>
      </w:r>
      <w:r w:rsidRPr="00A8040E">
        <w:rPr>
          <w:rFonts w:ascii="Times New Roman" w:eastAsia="Times New Roman" w:hAnsi="Times New Roman"/>
          <w:sz w:val="24"/>
          <w:szCs w:val="24"/>
          <w:lang w:val="en" w:eastAsia="sv-SE"/>
        </w:rPr>
        <w:t xml:space="preserve"> from the </w:t>
      </w:r>
      <w:r w:rsidRPr="00B83261">
        <w:rPr>
          <w:rFonts w:ascii="Times New Roman" w:eastAsia="Times New Roman" w:hAnsi="Times New Roman"/>
          <w:sz w:val="24"/>
          <w:szCs w:val="24"/>
          <w:lang w:val="en" w:eastAsia="sv-SE"/>
        </w:rPr>
        <w:t>“</w:t>
      </w:r>
      <w:r w:rsidRPr="00A8040E">
        <w:rPr>
          <w:rFonts w:ascii="Times New Roman" w:eastAsia="Times New Roman" w:hAnsi="Times New Roman"/>
          <w:sz w:val="24"/>
          <w:szCs w:val="24"/>
          <w:lang w:val="en" w:eastAsia="sv-SE"/>
        </w:rPr>
        <w:t>International Society for the Systems Sciences</w:t>
      </w:r>
      <w:r w:rsidRPr="00B83261">
        <w:rPr>
          <w:rFonts w:ascii="Times New Roman" w:eastAsia="Times New Roman" w:hAnsi="Times New Roman"/>
          <w:sz w:val="24"/>
          <w:szCs w:val="24"/>
          <w:lang w:val="en" w:eastAsia="sv-SE"/>
        </w:rPr>
        <w:t>”</w:t>
      </w:r>
      <w:r w:rsidRPr="00A8040E">
        <w:rPr>
          <w:rFonts w:ascii="Times New Roman" w:eastAsia="Times New Roman" w:hAnsi="Times New Roman"/>
          <w:sz w:val="24"/>
          <w:szCs w:val="24"/>
          <w:lang w:val="en" w:eastAsia="sv-SE"/>
        </w:rPr>
        <w:t xml:space="preserve"> and </w:t>
      </w:r>
      <w:r w:rsidRPr="00B83261">
        <w:rPr>
          <w:rFonts w:ascii="Times New Roman" w:eastAsia="Times New Roman" w:hAnsi="Times New Roman"/>
          <w:sz w:val="24"/>
          <w:szCs w:val="24"/>
          <w:lang w:val="en" w:eastAsia="sv-SE"/>
        </w:rPr>
        <w:t>“</w:t>
      </w:r>
      <w:r w:rsidRPr="00A8040E">
        <w:rPr>
          <w:rFonts w:ascii="Times New Roman" w:eastAsia="Times New Roman" w:hAnsi="Times New Roman"/>
          <w:sz w:val="24"/>
          <w:szCs w:val="24"/>
          <w:lang w:val="en" w:eastAsia="sv-SE"/>
        </w:rPr>
        <w:t>The President's Achieving Excellence Award</w:t>
      </w:r>
      <w:r w:rsidRPr="00B83261">
        <w:rPr>
          <w:rFonts w:ascii="Times New Roman" w:eastAsia="Times New Roman" w:hAnsi="Times New Roman"/>
          <w:sz w:val="24"/>
          <w:szCs w:val="24"/>
          <w:lang w:val="en" w:eastAsia="sv-SE"/>
        </w:rPr>
        <w:t>” from Wyeth Corporation</w:t>
      </w:r>
      <w:r w:rsidRPr="00A8040E">
        <w:rPr>
          <w:rFonts w:ascii="Times New Roman" w:eastAsia="Times New Roman" w:hAnsi="Times New Roman"/>
          <w:sz w:val="24"/>
          <w:szCs w:val="24"/>
          <w:lang w:val="en" w:eastAsia="sv-SE"/>
        </w:rPr>
        <w:t>, both USA.</w:t>
      </w:r>
    </w:p>
    <w:p w:rsidR="00A8040E" w:rsidRPr="00A8040E" w:rsidRDefault="00A8040E" w:rsidP="00A8040E">
      <w:pPr>
        <w:spacing w:before="100" w:beforeAutospacing="1" w:after="100" w:afterAutospacing="1"/>
        <w:rPr>
          <w:rFonts w:ascii="Times New Roman" w:eastAsia="Times New Roman" w:hAnsi="Times New Roman"/>
          <w:sz w:val="24"/>
          <w:szCs w:val="24"/>
          <w:lang w:val="en" w:eastAsia="sv-SE"/>
        </w:rPr>
      </w:pPr>
      <w:r w:rsidRPr="00A8040E">
        <w:rPr>
          <w:rFonts w:ascii="Times New Roman" w:eastAsia="Times New Roman" w:hAnsi="Times New Roman"/>
          <w:sz w:val="24"/>
          <w:szCs w:val="24"/>
          <w:lang w:val="en" w:eastAsia="sv-SE"/>
        </w:rPr>
        <w:t xml:space="preserve">Dr. </w:t>
      </w:r>
      <w:proofErr w:type="spellStart"/>
      <w:r w:rsidRPr="00A8040E">
        <w:rPr>
          <w:rFonts w:ascii="Times New Roman" w:eastAsia="Times New Roman" w:hAnsi="Times New Roman"/>
          <w:sz w:val="24"/>
          <w:szCs w:val="24"/>
          <w:lang w:val="en" w:eastAsia="sv-SE"/>
        </w:rPr>
        <w:t>Haftor's</w:t>
      </w:r>
      <w:proofErr w:type="spellEnd"/>
      <w:r w:rsidRPr="00A8040E">
        <w:rPr>
          <w:rFonts w:ascii="Times New Roman" w:eastAsia="Times New Roman" w:hAnsi="Times New Roman"/>
          <w:sz w:val="24"/>
          <w:szCs w:val="24"/>
          <w:lang w:val="en" w:eastAsia="sv-SE"/>
        </w:rPr>
        <w:t xml:space="preserve"> research results include </w:t>
      </w:r>
      <w:r w:rsidR="006934B9">
        <w:rPr>
          <w:rFonts w:ascii="Times New Roman" w:eastAsia="Times New Roman" w:hAnsi="Times New Roman"/>
          <w:sz w:val="24"/>
          <w:szCs w:val="24"/>
          <w:lang w:val="en" w:eastAsia="sv-SE"/>
        </w:rPr>
        <w:t xml:space="preserve">new understandings of how to increase productivity from the use of digital technologies and new understanding for how to guide the transformations of business models. </w:t>
      </w:r>
      <w:r w:rsidRPr="00A8040E">
        <w:rPr>
          <w:rFonts w:ascii="Times New Roman" w:eastAsia="Times New Roman" w:hAnsi="Times New Roman"/>
          <w:sz w:val="24"/>
          <w:szCs w:val="24"/>
          <w:lang w:val="en" w:eastAsia="sv-SE"/>
        </w:rPr>
        <w:t xml:space="preserve">Dr. </w:t>
      </w:r>
      <w:proofErr w:type="spellStart"/>
      <w:r w:rsidRPr="00A8040E">
        <w:rPr>
          <w:rFonts w:ascii="Times New Roman" w:eastAsia="Times New Roman" w:hAnsi="Times New Roman"/>
          <w:sz w:val="24"/>
          <w:szCs w:val="24"/>
          <w:lang w:val="en" w:eastAsia="sv-SE"/>
        </w:rPr>
        <w:t>Haftor's</w:t>
      </w:r>
      <w:proofErr w:type="spellEnd"/>
      <w:r w:rsidRPr="00A8040E">
        <w:rPr>
          <w:rFonts w:ascii="Times New Roman" w:eastAsia="Times New Roman" w:hAnsi="Times New Roman"/>
          <w:sz w:val="24"/>
          <w:szCs w:val="24"/>
          <w:lang w:val="en" w:eastAsia="sv-SE"/>
        </w:rPr>
        <w:t xml:space="preserve"> current research focuses on digital businesses, their success factors and challenges, with the underlying question of </w:t>
      </w:r>
      <w:r w:rsidRPr="00A8040E">
        <w:rPr>
          <w:rFonts w:ascii="Times New Roman" w:eastAsia="Times New Roman" w:hAnsi="Times New Roman"/>
          <w:i/>
          <w:sz w:val="24"/>
          <w:szCs w:val="24"/>
          <w:lang w:val="en" w:eastAsia="sv-SE"/>
        </w:rPr>
        <w:t>how economic value is created and appropriated through the use of digital technologies</w:t>
      </w:r>
      <w:r w:rsidRPr="00A8040E">
        <w:rPr>
          <w:rFonts w:ascii="Times New Roman" w:eastAsia="Times New Roman" w:hAnsi="Times New Roman"/>
          <w:sz w:val="24"/>
          <w:szCs w:val="24"/>
          <w:lang w:val="en" w:eastAsia="sv-SE"/>
        </w:rPr>
        <w:t>.</w:t>
      </w:r>
    </w:p>
    <w:p w:rsidR="00DA31D4" w:rsidRPr="00B83261" w:rsidRDefault="007C5BA8" w:rsidP="00B03AE5">
      <w:pPr>
        <w:rPr>
          <w:rFonts w:ascii="Times New Roman" w:hAnsi="Times New Roman"/>
          <w:lang w:val="en"/>
        </w:rPr>
      </w:pPr>
      <w:r>
        <w:rPr>
          <w:rFonts w:ascii="Times New Roman" w:hAnsi="Times New Roman"/>
          <w:lang w:val="en"/>
        </w:rPr>
        <w:t>Some r</w:t>
      </w:r>
      <w:r w:rsidR="00C33622" w:rsidRPr="00B83261">
        <w:rPr>
          <w:rFonts w:ascii="Times New Roman" w:hAnsi="Times New Roman"/>
          <w:lang w:val="en"/>
        </w:rPr>
        <w:t>ecent publications:</w:t>
      </w:r>
    </w:p>
    <w:p w:rsidR="00C33622" w:rsidRPr="00B83261" w:rsidRDefault="00C33622" w:rsidP="00B03AE5">
      <w:pPr>
        <w:rPr>
          <w:rFonts w:ascii="Times New Roman" w:hAnsi="Times New Roman"/>
          <w:lang w:val="en"/>
        </w:rPr>
      </w:pPr>
    </w:p>
    <w:p w:rsidR="003D0A5B" w:rsidRPr="003D0A5B" w:rsidRDefault="003D0A5B" w:rsidP="003D0A5B">
      <w:pPr>
        <w:pStyle w:val="Akapitzlist"/>
        <w:numPr>
          <w:ilvl w:val="0"/>
          <w:numId w:val="5"/>
        </w:numPr>
        <w:rPr>
          <w:rFonts w:ascii="Times New Roman" w:hAnsi="Times New Roman"/>
          <w:sz w:val="20"/>
          <w:szCs w:val="20"/>
          <w:lang w:val="en-US"/>
        </w:rPr>
      </w:pPr>
      <w:r w:rsidRPr="003D0A5B">
        <w:rPr>
          <w:rFonts w:ascii="Times New Roman" w:hAnsi="Times New Roman"/>
          <w:sz w:val="20"/>
          <w:szCs w:val="20"/>
          <w:lang w:val="en"/>
        </w:rPr>
        <w:t xml:space="preserve">von Schéele, F., </w:t>
      </w:r>
      <w:r w:rsidRPr="003D0A5B">
        <w:rPr>
          <w:rFonts w:ascii="Times New Roman" w:hAnsi="Times New Roman"/>
          <w:sz w:val="20"/>
          <w:szCs w:val="20"/>
          <w:u w:val="single"/>
          <w:lang w:val="en"/>
        </w:rPr>
        <w:t>Haftor, D.M.</w:t>
      </w:r>
      <w:r w:rsidRPr="003D0A5B">
        <w:rPr>
          <w:rFonts w:ascii="Times New Roman" w:hAnsi="Times New Roman"/>
          <w:sz w:val="20"/>
          <w:szCs w:val="20"/>
          <w:lang w:val="en"/>
        </w:rPr>
        <w:t>, Pashkevich N. (</w:t>
      </w:r>
      <w:r>
        <w:rPr>
          <w:rFonts w:ascii="Times New Roman" w:hAnsi="Times New Roman"/>
          <w:sz w:val="20"/>
          <w:szCs w:val="20"/>
          <w:lang w:val="en"/>
        </w:rPr>
        <w:t>forthcoming</w:t>
      </w:r>
      <w:r w:rsidRPr="003D0A5B">
        <w:rPr>
          <w:rFonts w:ascii="Times New Roman" w:hAnsi="Times New Roman"/>
          <w:sz w:val="20"/>
          <w:szCs w:val="20"/>
          <w:lang w:val="en"/>
        </w:rPr>
        <w:t xml:space="preserve">). </w:t>
      </w:r>
      <w:r w:rsidR="006934B9">
        <w:rPr>
          <w:rFonts w:ascii="Times New Roman" w:hAnsi="Times New Roman"/>
          <w:sz w:val="20"/>
          <w:szCs w:val="20"/>
          <w:lang w:val="en-US"/>
        </w:rPr>
        <w:t>Cognitive</w:t>
      </w:r>
      <w:r w:rsidRPr="00B83261">
        <w:rPr>
          <w:rFonts w:ascii="Times New Roman" w:hAnsi="Times New Roman"/>
          <w:sz w:val="20"/>
          <w:szCs w:val="20"/>
          <w:lang w:val="en-US"/>
        </w:rPr>
        <w:t xml:space="preserve"> </w:t>
      </w:r>
      <w:r>
        <w:rPr>
          <w:rFonts w:ascii="Times New Roman" w:hAnsi="Times New Roman"/>
          <w:sz w:val="20"/>
          <w:szCs w:val="20"/>
          <w:lang w:val="en-US"/>
        </w:rPr>
        <w:t xml:space="preserve">time distortion as a hidden condition of worker productivity. </w:t>
      </w:r>
      <w:r w:rsidRPr="00B83261">
        <w:rPr>
          <w:rFonts w:ascii="Times New Roman" w:hAnsi="Times New Roman"/>
          <w:i/>
          <w:sz w:val="20"/>
          <w:szCs w:val="20"/>
          <w:lang w:val="en-US"/>
        </w:rPr>
        <w:t>Journal of Business Research</w:t>
      </w:r>
      <w:r w:rsidRPr="00B83261">
        <w:rPr>
          <w:rFonts w:ascii="Times New Roman" w:hAnsi="Times New Roman"/>
          <w:sz w:val="20"/>
          <w:szCs w:val="20"/>
          <w:lang w:val="en-US"/>
        </w:rPr>
        <w:t xml:space="preserve">. (ISSN: 0148-2963). </w:t>
      </w:r>
      <w:r>
        <w:rPr>
          <w:rFonts w:ascii="Times New Roman" w:hAnsi="Times New Roman"/>
          <w:sz w:val="20"/>
          <w:szCs w:val="20"/>
          <w:lang w:val="en-US"/>
        </w:rPr>
        <w:t xml:space="preserve">Available on line from 22 November, 2018, at: </w:t>
      </w:r>
      <w:hyperlink r:id="rId9" w:history="1">
        <w:r w:rsidRPr="00B32BCC">
          <w:rPr>
            <w:rStyle w:val="Hipercze"/>
            <w:rFonts w:ascii="Times New Roman" w:hAnsi="Times New Roman"/>
            <w:sz w:val="20"/>
            <w:szCs w:val="20"/>
            <w:lang w:val="en-US"/>
          </w:rPr>
          <w:t>https://www.sciencedirect.com/science/article/pii/S014829631830554X</w:t>
        </w:r>
      </w:hyperlink>
    </w:p>
    <w:p w:rsidR="003D0A5B" w:rsidRPr="003D0A5B" w:rsidRDefault="003D0A5B" w:rsidP="003D0A5B">
      <w:pPr>
        <w:pStyle w:val="Akapitzlist"/>
        <w:rPr>
          <w:rFonts w:ascii="Times New Roman" w:hAnsi="Times New Roman"/>
          <w:sz w:val="20"/>
          <w:szCs w:val="20"/>
          <w:lang w:val="en-US"/>
        </w:rPr>
      </w:pPr>
    </w:p>
    <w:p w:rsidR="00B83261" w:rsidRPr="00B83261" w:rsidRDefault="00B83261" w:rsidP="00B83261">
      <w:pPr>
        <w:pStyle w:val="Akapitzlist"/>
        <w:numPr>
          <w:ilvl w:val="0"/>
          <w:numId w:val="5"/>
        </w:numPr>
        <w:rPr>
          <w:rFonts w:ascii="Times New Roman" w:hAnsi="Times New Roman"/>
          <w:sz w:val="20"/>
          <w:szCs w:val="20"/>
          <w:lang w:val="en-US"/>
        </w:rPr>
      </w:pPr>
      <w:r w:rsidRPr="003D0A5B">
        <w:rPr>
          <w:rFonts w:ascii="Times New Roman" w:hAnsi="Times New Roman"/>
          <w:sz w:val="20"/>
          <w:szCs w:val="20"/>
        </w:rPr>
        <w:t xml:space="preserve">Pashkevich, N., </w:t>
      </w:r>
      <w:r w:rsidRPr="003D0A5B">
        <w:rPr>
          <w:rFonts w:ascii="Times New Roman" w:hAnsi="Times New Roman"/>
          <w:sz w:val="20"/>
          <w:szCs w:val="20"/>
          <w:u w:val="single"/>
        </w:rPr>
        <w:t>Haftor, D.</w:t>
      </w:r>
      <w:r w:rsidRPr="003D0A5B">
        <w:rPr>
          <w:rFonts w:ascii="Times New Roman" w:hAnsi="Times New Roman"/>
          <w:sz w:val="20"/>
          <w:szCs w:val="20"/>
        </w:rPr>
        <w:t xml:space="preserve">M. (2018). </w:t>
      </w:r>
      <w:r w:rsidRPr="00B83261">
        <w:rPr>
          <w:rFonts w:ascii="Times New Roman" w:hAnsi="Times New Roman"/>
          <w:sz w:val="20"/>
          <w:szCs w:val="20"/>
          <w:lang w:val="en-US"/>
        </w:rPr>
        <w:t xml:space="preserve">Exploring Complementarities of Productive IT use through Methodological </w:t>
      </w:r>
      <w:proofErr w:type="spellStart"/>
      <w:r w:rsidRPr="00B83261">
        <w:rPr>
          <w:rFonts w:ascii="Times New Roman" w:hAnsi="Times New Roman"/>
          <w:sz w:val="20"/>
          <w:szCs w:val="20"/>
          <w:lang w:val="en-US"/>
        </w:rPr>
        <w:t>Complementarism</w:t>
      </w:r>
      <w:proofErr w:type="spellEnd"/>
      <w:r w:rsidRPr="00B83261">
        <w:rPr>
          <w:rFonts w:ascii="Times New Roman" w:hAnsi="Times New Roman"/>
          <w:sz w:val="20"/>
          <w:szCs w:val="20"/>
          <w:lang w:val="en-US"/>
        </w:rPr>
        <w:t xml:space="preserve">. </w:t>
      </w:r>
      <w:r w:rsidRPr="00B83261">
        <w:rPr>
          <w:rFonts w:ascii="Times New Roman" w:hAnsi="Times New Roman"/>
          <w:i/>
          <w:iCs/>
          <w:sz w:val="20"/>
          <w:szCs w:val="20"/>
          <w:lang w:val="en-US"/>
        </w:rPr>
        <w:t xml:space="preserve">The Electronic Journal of Business Research Methods, </w:t>
      </w:r>
      <w:r w:rsidRPr="00B83261">
        <w:rPr>
          <w:rFonts w:ascii="Times New Roman" w:hAnsi="Times New Roman"/>
          <w:sz w:val="20"/>
          <w:szCs w:val="20"/>
          <w:lang w:val="en-US"/>
        </w:rPr>
        <w:t xml:space="preserve">16(3), pp. 128-138. </w:t>
      </w:r>
      <w:r w:rsidRPr="00B83261">
        <w:rPr>
          <w:rFonts w:ascii="Times New Roman" w:hAnsi="Times New Roman"/>
          <w:sz w:val="20"/>
          <w:szCs w:val="20"/>
          <w:lang w:val="en"/>
        </w:rPr>
        <w:t>ISSN 1477-7029</w:t>
      </w:r>
      <w:r>
        <w:rPr>
          <w:rFonts w:ascii="Times New Roman" w:hAnsi="Times New Roman"/>
          <w:sz w:val="20"/>
          <w:szCs w:val="20"/>
          <w:lang w:val="en"/>
        </w:rPr>
        <w:t>.</w:t>
      </w:r>
      <w:r w:rsidRPr="00B83261">
        <w:rPr>
          <w:rFonts w:ascii="Times New Roman" w:hAnsi="Times New Roman"/>
          <w:sz w:val="20"/>
          <w:szCs w:val="20"/>
          <w:lang w:val="en"/>
        </w:rPr>
        <w:t xml:space="preserve"> </w:t>
      </w:r>
      <w:r>
        <w:rPr>
          <w:rFonts w:ascii="Times New Roman" w:hAnsi="Times New Roman"/>
          <w:sz w:val="20"/>
          <w:szCs w:val="20"/>
          <w:lang w:val="en-US"/>
        </w:rPr>
        <w:t>A</w:t>
      </w:r>
      <w:r w:rsidRPr="00B83261">
        <w:rPr>
          <w:rFonts w:ascii="Times New Roman" w:hAnsi="Times New Roman"/>
          <w:sz w:val="20"/>
          <w:szCs w:val="20"/>
          <w:lang w:val="en-US"/>
        </w:rPr>
        <w:t xml:space="preserve">vailable online at </w:t>
      </w:r>
      <w:hyperlink r:id="rId10" w:history="1">
        <w:r w:rsidRPr="00B83261">
          <w:rPr>
            <w:rStyle w:val="Hipercze"/>
            <w:rFonts w:ascii="Times New Roman" w:hAnsi="Times New Roman"/>
            <w:sz w:val="20"/>
            <w:szCs w:val="20"/>
            <w:lang w:val="en-US"/>
          </w:rPr>
          <w:t>www.ejbrm.com</w:t>
        </w:r>
      </w:hyperlink>
      <w:r w:rsidRPr="00B83261">
        <w:rPr>
          <w:rStyle w:val="Hipercze"/>
          <w:rFonts w:ascii="Times New Roman" w:hAnsi="Times New Roman"/>
          <w:sz w:val="20"/>
          <w:szCs w:val="20"/>
          <w:lang w:val="en-US"/>
        </w:rPr>
        <w:t xml:space="preserve"> </w:t>
      </w:r>
      <w:hyperlink r:id="rId11" w:history="1">
        <w:r w:rsidRPr="00B83261">
          <w:rPr>
            <w:rStyle w:val="Hipercze"/>
            <w:rFonts w:ascii="Times New Roman" w:hAnsi="Times New Roman"/>
            <w:sz w:val="20"/>
            <w:szCs w:val="20"/>
            <w:lang w:val="en-US"/>
          </w:rPr>
          <w:t>http://www.ejbrm.com/issue/download.html?idArticle=496</w:t>
        </w:r>
      </w:hyperlink>
    </w:p>
    <w:p w:rsidR="00B83261" w:rsidRPr="00B83261" w:rsidRDefault="00B83261" w:rsidP="00B83261">
      <w:pPr>
        <w:pStyle w:val="Default"/>
        <w:ind w:left="720"/>
        <w:rPr>
          <w:sz w:val="20"/>
          <w:szCs w:val="20"/>
          <w:lang w:val="en-US"/>
        </w:rPr>
      </w:pPr>
    </w:p>
    <w:p w:rsidR="00B83261" w:rsidRPr="00B83261" w:rsidRDefault="00B83261" w:rsidP="00B83261">
      <w:pPr>
        <w:pStyle w:val="Default"/>
        <w:numPr>
          <w:ilvl w:val="0"/>
          <w:numId w:val="5"/>
        </w:numPr>
        <w:rPr>
          <w:sz w:val="20"/>
          <w:szCs w:val="20"/>
          <w:lang w:val="en-US"/>
        </w:rPr>
      </w:pPr>
      <w:r w:rsidRPr="00B83261">
        <w:rPr>
          <w:sz w:val="20"/>
          <w:szCs w:val="20"/>
        </w:rPr>
        <w:t xml:space="preserve">von Schéele, F., </w:t>
      </w:r>
      <w:r w:rsidRPr="00B83261">
        <w:rPr>
          <w:sz w:val="20"/>
          <w:szCs w:val="20"/>
          <w:u w:val="single"/>
        </w:rPr>
        <w:t>Haftor, D.M.</w:t>
      </w:r>
      <w:r w:rsidRPr="00B83261">
        <w:rPr>
          <w:sz w:val="20"/>
          <w:szCs w:val="20"/>
        </w:rPr>
        <w:t xml:space="preserve"> (2018). </w:t>
      </w:r>
      <w:r w:rsidRPr="00B83261">
        <w:rPr>
          <w:sz w:val="20"/>
          <w:szCs w:val="20"/>
          <w:lang w:val="en-US"/>
        </w:rPr>
        <w:t xml:space="preserve">Temporal Workload in Economic Organizations: A Hidden Condition of Economic Efficiency. </w:t>
      </w:r>
      <w:r w:rsidRPr="00B83261">
        <w:rPr>
          <w:i/>
          <w:sz w:val="20"/>
          <w:szCs w:val="20"/>
          <w:lang w:val="en-US"/>
        </w:rPr>
        <w:t>Journal of Business Research</w:t>
      </w:r>
      <w:r w:rsidRPr="00B83261">
        <w:rPr>
          <w:sz w:val="20"/>
          <w:szCs w:val="20"/>
          <w:lang w:val="en-US"/>
        </w:rPr>
        <w:t xml:space="preserve">. (ISSN: 0148-2963). Vol. 88, pp. 415-420. </w:t>
      </w:r>
      <w:hyperlink r:id="rId12" w:history="1">
        <w:r w:rsidRPr="00B83261">
          <w:rPr>
            <w:rStyle w:val="Hipercze"/>
            <w:sz w:val="20"/>
            <w:szCs w:val="20"/>
            <w:lang w:val="en-US"/>
          </w:rPr>
          <w:t>https://www.sciencedirect.com/science/article/abs/pii/S0148296318300432</w:t>
        </w:r>
      </w:hyperlink>
      <w:r w:rsidRPr="00B83261">
        <w:rPr>
          <w:sz w:val="20"/>
          <w:szCs w:val="20"/>
          <w:lang w:val="en-US"/>
        </w:rPr>
        <w:t xml:space="preserve"> </w:t>
      </w:r>
    </w:p>
    <w:p w:rsidR="00B83261" w:rsidRPr="00B83261" w:rsidRDefault="00B83261" w:rsidP="00B83261">
      <w:pPr>
        <w:pStyle w:val="Default"/>
        <w:ind w:left="720"/>
        <w:rPr>
          <w:sz w:val="20"/>
          <w:szCs w:val="20"/>
          <w:lang w:val="en-US"/>
        </w:rPr>
      </w:pPr>
    </w:p>
    <w:p w:rsidR="00B83261" w:rsidRPr="00B83261" w:rsidRDefault="00B83261" w:rsidP="00B83261">
      <w:pPr>
        <w:pStyle w:val="Default"/>
        <w:numPr>
          <w:ilvl w:val="0"/>
          <w:numId w:val="5"/>
        </w:numPr>
        <w:rPr>
          <w:sz w:val="20"/>
          <w:szCs w:val="20"/>
          <w:lang w:val="en-US"/>
        </w:rPr>
      </w:pPr>
      <w:r w:rsidRPr="00B83261">
        <w:rPr>
          <w:sz w:val="20"/>
          <w:szCs w:val="20"/>
        </w:rPr>
        <w:t xml:space="preserve">Oghazi, P., Fakhrai Rad, F., Karlsson S., </w:t>
      </w:r>
      <w:r w:rsidRPr="00B83261">
        <w:rPr>
          <w:sz w:val="20"/>
          <w:szCs w:val="20"/>
          <w:u w:val="single"/>
        </w:rPr>
        <w:t xml:space="preserve">Haftor D.M. </w:t>
      </w:r>
      <w:r w:rsidRPr="00B83261">
        <w:rPr>
          <w:sz w:val="20"/>
          <w:szCs w:val="20"/>
        </w:rPr>
        <w:t xml:space="preserve">(2018). </w:t>
      </w:r>
      <w:r w:rsidRPr="00B83261">
        <w:rPr>
          <w:sz w:val="20"/>
          <w:szCs w:val="20"/>
          <w:lang w:val="en-US"/>
        </w:rPr>
        <w:t xml:space="preserve">RFID and ERP systems in supply chain management. </w:t>
      </w:r>
      <w:r w:rsidRPr="00B83261">
        <w:rPr>
          <w:i/>
          <w:sz w:val="20"/>
          <w:szCs w:val="20"/>
          <w:lang w:val="en-US"/>
        </w:rPr>
        <w:t>European Journal of Management and Business Economics</w:t>
      </w:r>
      <w:r w:rsidRPr="00B83261">
        <w:rPr>
          <w:sz w:val="20"/>
          <w:szCs w:val="20"/>
          <w:lang w:val="en-US"/>
        </w:rPr>
        <w:t>. (</w:t>
      </w:r>
      <w:r w:rsidRPr="00B83261">
        <w:rPr>
          <w:color w:val="0000FF"/>
          <w:sz w:val="20"/>
          <w:szCs w:val="20"/>
          <w:lang w:val="en-US"/>
        </w:rPr>
        <w:t>https://doi.org/10.1108/EJMBE-02-2018-0031</w:t>
      </w:r>
      <w:r w:rsidRPr="00B83261">
        <w:rPr>
          <w:sz w:val="20"/>
          <w:szCs w:val="20"/>
          <w:lang w:val="en-US"/>
        </w:rPr>
        <w:t xml:space="preserve"> )</w:t>
      </w:r>
    </w:p>
    <w:p w:rsidR="00B83261" w:rsidRPr="00B83261" w:rsidRDefault="00B83261" w:rsidP="00B83261">
      <w:pPr>
        <w:pStyle w:val="Akapitzlist"/>
        <w:rPr>
          <w:rFonts w:ascii="Times New Roman" w:hAnsi="Times New Roman"/>
          <w:sz w:val="20"/>
          <w:szCs w:val="20"/>
          <w:lang w:val="en-US"/>
        </w:rPr>
      </w:pPr>
    </w:p>
    <w:p w:rsidR="00B83261" w:rsidRPr="00B83261" w:rsidRDefault="00B83261" w:rsidP="00B83261">
      <w:pPr>
        <w:pStyle w:val="Default"/>
        <w:numPr>
          <w:ilvl w:val="0"/>
          <w:numId w:val="5"/>
        </w:numPr>
        <w:rPr>
          <w:sz w:val="20"/>
          <w:szCs w:val="20"/>
          <w:lang w:val="en-US"/>
        </w:rPr>
      </w:pPr>
      <w:r w:rsidRPr="00B83261">
        <w:rPr>
          <w:sz w:val="20"/>
          <w:szCs w:val="20"/>
        </w:rPr>
        <w:t xml:space="preserve">Miranda Kajtazi, Hasan Cavusoglu, Izak Benbasat, </w:t>
      </w:r>
      <w:r w:rsidRPr="003D0A5B">
        <w:rPr>
          <w:sz w:val="20"/>
          <w:szCs w:val="20"/>
          <w:u w:val="single"/>
        </w:rPr>
        <w:t>Darek Haftor</w:t>
      </w:r>
      <w:r w:rsidRPr="00B83261">
        <w:rPr>
          <w:sz w:val="20"/>
          <w:szCs w:val="20"/>
        </w:rPr>
        <w:t xml:space="preserve">, (2018). </w:t>
      </w:r>
      <w:r w:rsidRPr="00B83261">
        <w:rPr>
          <w:sz w:val="20"/>
          <w:szCs w:val="20"/>
          <w:lang w:val="en-US"/>
        </w:rPr>
        <w:t xml:space="preserve">Escalation of commitment as an antecedent to noncompliance with information security policy. </w:t>
      </w:r>
      <w:r w:rsidRPr="00B83261">
        <w:rPr>
          <w:i/>
          <w:sz w:val="20"/>
          <w:szCs w:val="20"/>
          <w:lang w:val="en-US"/>
        </w:rPr>
        <w:t>Information &amp; Computer Security</w:t>
      </w:r>
      <w:r w:rsidRPr="00B83261">
        <w:rPr>
          <w:sz w:val="20"/>
          <w:szCs w:val="20"/>
          <w:lang w:val="en-US"/>
        </w:rPr>
        <w:t xml:space="preserve">, Vol. 26 Issue: 2, pp.171-193, </w:t>
      </w:r>
      <w:hyperlink r:id="rId13" w:history="1">
        <w:r w:rsidRPr="00B83261">
          <w:rPr>
            <w:rStyle w:val="Hipercze"/>
            <w:sz w:val="20"/>
            <w:szCs w:val="20"/>
            <w:lang w:val="en-US"/>
          </w:rPr>
          <w:t>https://doi.org/10.1108/ICS-09-2017-0066</w:t>
        </w:r>
      </w:hyperlink>
      <w:r w:rsidRPr="00B83261">
        <w:rPr>
          <w:color w:val="0000FF"/>
          <w:sz w:val="20"/>
          <w:szCs w:val="20"/>
          <w:lang w:val="en-US"/>
        </w:rPr>
        <w:t xml:space="preserve">. </w:t>
      </w:r>
      <w:r w:rsidRPr="00B83261">
        <w:rPr>
          <w:sz w:val="20"/>
          <w:szCs w:val="20"/>
          <w:lang w:val="en-US"/>
        </w:rPr>
        <w:t xml:space="preserve">Permanent link to this document: </w:t>
      </w:r>
      <w:hyperlink r:id="rId14" w:history="1">
        <w:r w:rsidRPr="00B83261">
          <w:rPr>
            <w:rStyle w:val="Hipercze"/>
            <w:sz w:val="20"/>
            <w:szCs w:val="20"/>
            <w:lang w:val="en-US"/>
          </w:rPr>
          <w:t>https://doi.org/10.1108/ICS-09-2017-0066</w:t>
        </w:r>
      </w:hyperlink>
      <w:r w:rsidRPr="00B83261">
        <w:rPr>
          <w:color w:val="0000FF"/>
          <w:sz w:val="20"/>
          <w:szCs w:val="20"/>
          <w:lang w:val="en-US"/>
        </w:rPr>
        <w:t xml:space="preserve"> //</w:t>
      </w:r>
      <w:r w:rsidRPr="00B83261">
        <w:rPr>
          <w:rFonts w:eastAsia="Times New Roman"/>
          <w:sz w:val="20"/>
          <w:szCs w:val="20"/>
          <w:lang w:val="en-US"/>
        </w:rPr>
        <w:t>(ISSN: 2056-4961)</w:t>
      </w:r>
    </w:p>
    <w:p w:rsidR="00B83261" w:rsidRPr="00B83261" w:rsidRDefault="00B83261" w:rsidP="00B83261">
      <w:pPr>
        <w:pStyle w:val="Akapitzlist"/>
        <w:rPr>
          <w:rFonts w:ascii="Times New Roman" w:hAnsi="Times New Roman"/>
          <w:color w:val="2E2E2E"/>
          <w:sz w:val="20"/>
          <w:szCs w:val="20"/>
          <w:lang w:val="en-US"/>
        </w:rPr>
      </w:pPr>
    </w:p>
    <w:p w:rsidR="00B83261" w:rsidRPr="00B83261" w:rsidRDefault="00B83261" w:rsidP="00B83261">
      <w:pPr>
        <w:pStyle w:val="Default"/>
        <w:numPr>
          <w:ilvl w:val="0"/>
          <w:numId w:val="5"/>
        </w:numPr>
        <w:rPr>
          <w:sz w:val="20"/>
          <w:szCs w:val="20"/>
          <w:lang w:val="en-US"/>
        </w:rPr>
      </w:pPr>
      <w:r w:rsidRPr="00B83261">
        <w:rPr>
          <w:color w:val="2E2E2E"/>
          <w:sz w:val="20"/>
          <w:szCs w:val="20"/>
        </w:rPr>
        <w:lastRenderedPageBreak/>
        <w:t xml:space="preserve">Boshuijzen-van Burken, C., </w:t>
      </w:r>
      <w:r w:rsidRPr="00B83261">
        <w:rPr>
          <w:color w:val="2E2E2E"/>
          <w:sz w:val="20"/>
          <w:szCs w:val="20"/>
          <w:u w:val="single"/>
        </w:rPr>
        <w:t>Haftor, D.M</w:t>
      </w:r>
      <w:r w:rsidRPr="00B83261">
        <w:rPr>
          <w:color w:val="2E2E2E"/>
          <w:sz w:val="20"/>
          <w:szCs w:val="20"/>
        </w:rPr>
        <w:t xml:space="preserve">. (2017). </w:t>
      </w:r>
      <w:r w:rsidRPr="00B83261">
        <w:rPr>
          <w:color w:val="2E2E2E"/>
          <w:sz w:val="20"/>
          <w:szCs w:val="20"/>
          <w:lang w:val="en-US"/>
        </w:rPr>
        <w:t xml:space="preserve">As Assessment of Uber App’s Normative Practice. </w:t>
      </w:r>
      <w:proofErr w:type="spellStart"/>
      <w:r w:rsidRPr="00B83261">
        <w:rPr>
          <w:i/>
          <w:color w:val="2E2E2E"/>
          <w:sz w:val="20"/>
          <w:szCs w:val="20"/>
          <w:lang w:val="en-US"/>
        </w:rPr>
        <w:t>Philosophia</w:t>
      </w:r>
      <w:proofErr w:type="spellEnd"/>
      <w:r w:rsidRPr="00B83261">
        <w:rPr>
          <w:i/>
          <w:color w:val="2E2E2E"/>
          <w:sz w:val="20"/>
          <w:szCs w:val="20"/>
          <w:lang w:val="en-US"/>
        </w:rPr>
        <w:t xml:space="preserve"> </w:t>
      </w:r>
      <w:proofErr w:type="spellStart"/>
      <w:r w:rsidRPr="00B83261">
        <w:rPr>
          <w:i/>
          <w:color w:val="2E2E2E"/>
          <w:sz w:val="20"/>
          <w:szCs w:val="20"/>
          <w:lang w:val="en-US"/>
        </w:rPr>
        <w:t>Reformata</w:t>
      </w:r>
      <w:proofErr w:type="spellEnd"/>
      <w:r w:rsidRPr="00B83261">
        <w:rPr>
          <w:color w:val="2E2E2E"/>
          <w:sz w:val="20"/>
          <w:szCs w:val="20"/>
          <w:lang w:val="en-US"/>
        </w:rPr>
        <w:t>, 82, 192-215. (ISSN: 0031-8035).</w:t>
      </w:r>
      <w:r w:rsidRPr="00B83261">
        <w:rPr>
          <w:sz w:val="20"/>
          <w:szCs w:val="20"/>
          <w:lang w:val="en-US"/>
        </w:rPr>
        <w:t xml:space="preserve"> </w:t>
      </w:r>
      <w:proofErr w:type="spellStart"/>
      <w:r w:rsidRPr="00B83261">
        <w:rPr>
          <w:sz w:val="20"/>
          <w:szCs w:val="20"/>
          <w:lang w:val="en-US"/>
        </w:rPr>
        <w:t>doi</w:t>
      </w:r>
      <w:proofErr w:type="spellEnd"/>
      <w:r w:rsidRPr="00B83261">
        <w:rPr>
          <w:sz w:val="20"/>
          <w:szCs w:val="20"/>
          <w:lang w:val="en-US"/>
        </w:rPr>
        <w:t xml:space="preserve"> 10.1163/23528230-08202006.</w:t>
      </w:r>
    </w:p>
    <w:p w:rsidR="00B83261" w:rsidRPr="00B83261" w:rsidRDefault="00B83261" w:rsidP="00B83261">
      <w:pPr>
        <w:pStyle w:val="Akapitzlist"/>
        <w:rPr>
          <w:rFonts w:ascii="Times New Roman" w:hAnsi="Times New Roman"/>
          <w:sz w:val="20"/>
          <w:szCs w:val="20"/>
        </w:rPr>
      </w:pPr>
    </w:p>
    <w:p w:rsidR="00B83261" w:rsidRPr="00B83261" w:rsidRDefault="00B83261" w:rsidP="00B83261">
      <w:pPr>
        <w:pStyle w:val="Default"/>
        <w:numPr>
          <w:ilvl w:val="0"/>
          <w:numId w:val="5"/>
        </w:numPr>
        <w:rPr>
          <w:sz w:val="20"/>
          <w:szCs w:val="20"/>
          <w:lang w:val="en-US"/>
        </w:rPr>
      </w:pPr>
      <w:r w:rsidRPr="00B83261">
        <w:rPr>
          <w:sz w:val="20"/>
          <w:szCs w:val="20"/>
        </w:rPr>
        <w:t xml:space="preserve">Fraenkel, S., </w:t>
      </w:r>
      <w:r w:rsidRPr="00B83261">
        <w:rPr>
          <w:sz w:val="20"/>
          <w:szCs w:val="20"/>
          <w:u w:val="single"/>
        </w:rPr>
        <w:t>Haftor, D. M</w:t>
      </w:r>
      <w:r w:rsidRPr="00B83261">
        <w:rPr>
          <w:sz w:val="20"/>
          <w:szCs w:val="20"/>
        </w:rPr>
        <w:t xml:space="preserve">., Pashkevich, N. (2016). </w:t>
      </w:r>
      <w:r w:rsidRPr="00B83261">
        <w:rPr>
          <w:sz w:val="20"/>
          <w:szCs w:val="20"/>
          <w:lang w:val="en-US"/>
        </w:rPr>
        <w:t xml:space="preserve">Salesforce management factors for successful new product launch. </w:t>
      </w:r>
      <w:r w:rsidRPr="00B83261">
        <w:rPr>
          <w:i/>
          <w:sz w:val="20"/>
          <w:szCs w:val="20"/>
          <w:lang w:val="en-US"/>
        </w:rPr>
        <w:t>Journal of Business Research</w:t>
      </w:r>
      <w:r w:rsidRPr="00B83261">
        <w:rPr>
          <w:sz w:val="20"/>
          <w:szCs w:val="20"/>
          <w:lang w:val="en-US"/>
        </w:rPr>
        <w:t xml:space="preserve">, Vol. 69, </w:t>
      </w:r>
      <w:proofErr w:type="spellStart"/>
      <w:r w:rsidRPr="00B83261">
        <w:rPr>
          <w:sz w:val="20"/>
          <w:szCs w:val="20"/>
          <w:lang w:val="en-US"/>
        </w:rPr>
        <w:t>Iss</w:t>
      </w:r>
      <w:proofErr w:type="spellEnd"/>
      <w:r w:rsidRPr="00B83261">
        <w:rPr>
          <w:sz w:val="20"/>
          <w:szCs w:val="20"/>
          <w:lang w:val="en-US"/>
        </w:rPr>
        <w:t>. 11, pp. 4725-5546. (ISSN: 0148-2963).  doi:10.1016/j.jbusres.2016.04.079</w:t>
      </w:r>
      <w:r w:rsidRPr="00B83261">
        <w:rPr>
          <w:color w:val="2E2E2E"/>
          <w:sz w:val="20"/>
          <w:szCs w:val="20"/>
          <w:lang w:val="en-US"/>
        </w:rPr>
        <w:t xml:space="preserve"> </w:t>
      </w:r>
    </w:p>
    <w:p w:rsidR="00B83261" w:rsidRDefault="00B83261" w:rsidP="0098091D">
      <w:pPr>
        <w:rPr>
          <w:rFonts w:ascii="Times New Roman" w:hAnsi="Times New Roman"/>
          <w:sz w:val="20"/>
          <w:szCs w:val="20"/>
          <w:lang w:val="en-US"/>
        </w:rPr>
      </w:pPr>
    </w:p>
    <w:p w:rsidR="0098091D" w:rsidRDefault="00734E60" w:rsidP="0098091D">
      <w:pPr>
        <w:rPr>
          <w:rFonts w:ascii="Times New Roman" w:hAnsi="Times New Roman"/>
          <w:sz w:val="20"/>
          <w:szCs w:val="20"/>
          <w:lang w:val="en-US"/>
        </w:rPr>
      </w:pPr>
      <w:r>
        <w:rPr>
          <w:rFonts w:ascii="Times New Roman" w:hAnsi="Times New Roman"/>
          <w:lang w:val="en-US"/>
        </w:rPr>
        <w:pict>
          <v:rect id="_x0000_i1026" style="width:0;height:1.5pt" o:hralign="center" o:hrstd="t" o:hr="t" fillcolor="#a0a0a0" stroked="f"/>
        </w:pict>
      </w:r>
    </w:p>
    <w:p w:rsidR="0098091D" w:rsidRPr="0098091D" w:rsidRDefault="0098091D" w:rsidP="0098091D">
      <w:pPr>
        <w:rPr>
          <w:rFonts w:ascii="Times New Roman" w:hAnsi="Times New Roman"/>
          <w:sz w:val="20"/>
          <w:szCs w:val="20"/>
          <w:lang w:val="en-US"/>
        </w:rPr>
      </w:pPr>
    </w:p>
    <w:sectPr w:rsidR="0098091D" w:rsidRPr="0098091D" w:rsidSect="00F27BF7">
      <w:footerReference w:type="default" r:id="rId15"/>
      <w:headerReference w:type="first" r:id="rId16"/>
      <w:footerReference w:type="first" r:id="rId17"/>
      <w:pgSz w:w="11906" w:h="16838" w:code="9"/>
      <w:pgMar w:top="1418" w:right="1701" w:bottom="1418" w:left="275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E60" w:rsidRDefault="00734E60" w:rsidP="006B1171">
      <w:r>
        <w:separator/>
      </w:r>
    </w:p>
  </w:endnote>
  <w:endnote w:type="continuationSeparator" w:id="0">
    <w:p w:rsidR="00734E60" w:rsidRDefault="00734E60" w:rsidP="006B1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0002AFF" w:usb1="C00020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5BD" w:rsidRDefault="005C15BD" w:rsidP="008931BA">
    <w:pPr>
      <w:pStyle w:val="Stopka"/>
      <w:tabs>
        <w:tab w:val="clear" w:pos="4513"/>
        <w:tab w:val="clear" w:pos="9026"/>
        <w:tab w:val="center" w:pos="3686"/>
        <w:tab w:val="right" w:pos="7456"/>
      </w:tabs>
      <w:jc w:val="right"/>
    </w:pPr>
    <w:r>
      <w:fldChar w:fldCharType="begin"/>
    </w:r>
    <w:r>
      <w:instrText xml:space="preserve"> PAGE   \* MERGEFORMAT </w:instrText>
    </w:r>
    <w:r>
      <w:fldChar w:fldCharType="separate"/>
    </w:r>
    <w:r w:rsidR="00B80D14">
      <w:rPr>
        <w:noProof/>
      </w:rPr>
      <w:t>3</w:t>
    </w:r>
    <w:r>
      <w:fldChar w:fldCharType="end"/>
    </w:r>
    <w:r>
      <w:t xml:space="preserve"> (</w:t>
    </w:r>
    <w:r w:rsidR="0058424C">
      <w:rPr>
        <w:noProof/>
      </w:rPr>
      <w:fldChar w:fldCharType="begin"/>
    </w:r>
    <w:r w:rsidR="0058424C">
      <w:rPr>
        <w:noProof/>
      </w:rPr>
      <w:instrText xml:space="preserve"> NUMPAGES   \* MERGEFORMAT </w:instrText>
    </w:r>
    <w:r w:rsidR="0058424C">
      <w:rPr>
        <w:noProof/>
      </w:rPr>
      <w:fldChar w:fldCharType="separate"/>
    </w:r>
    <w:r w:rsidR="00B80D14">
      <w:rPr>
        <w:noProof/>
      </w:rPr>
      <w:t>3</w:t>
    </w:r>
    <w:r w:rsidR="0058424C">
      <w:rPr>
        <w:noProof/>
      </w:rPr>
      <w:fldChar w:fldCharType="end"/>
    </w:r>
    <w:r>
      <w:t>)</w:t>
    </w:r>
  </w:p>
  <w:p w:rsidR="008931BA" w:rsidRDefault="008931BA" w:rsidP="008931BA">
    <w:pPr>
      <w:pStyle w:val="Stopka"/>
      <w:tabs>
        <w:tab w:val="clear" w:pos="4513"/>
        <w:tab w:val="clear" w:pos="9026"/>
        <w:tab w:val="center" w:pos="3686"/>
        <w:tab w:val="right" w:pos="7456"/>
      </w:tabs>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830" w:rsidRDefault="00BB6830" w:rsidP="008931BA">
    <w:pPr>
      <w:pStyle w:val="Stopka"/>
      <w:tabs>
        <w:tab w:val="clear" w:pos="4513"/>
        <w:tab w:val="clear" w:pos="9026"/>
        <w:tab w:val="center" w:pos="3686"/>
        <w:tab w:val="right" w:pos="7456"/>
      </w:tabs>
      <w:jc w:val="right"/>
    </w:pPr>
    <w:r>
      <w:fldChar w:fldCharType="begin"/>
    </w:r>
    <w:r>
      <w:instrText xml:space="preserve"> PAGE   \* MERGEFORMAT </w:instrText>
    </w:r>
    <w:r>
      <w:fldChar w:fldCharType="separate"/>
    </w:r>
    <w:r w:rsidR="00B80D14">
      <w:rPr>
        <w:noProof/>
      </w:rPr>
      <w:t>1</w:t>
    </w:r>
    <w:r>
      <w:fldChar w:fldCharType="end"/>
    </w:r>
    <w:r>
      <w:t xml:space="preserve"> (</w:t>
    </w:r>
    <w:r w:rsidR="00EC1921">
      <w:rPr>
        <w:noProof/>
      </w:rPr>
      <w:fldChar w:fldCharType="begin"/>
    </w:r>
    <w:r w:rsidR="00EC1921">
      <w:rPr>
        <w:noProof/>
      </w:rPr>
      <w:instrText xml:space="preserve"> NUMPAGES   \* MERGEFORMAT </w:instrText>
    </w:r>
    <w:r w:rsidR="00EC1921">
      <w:rPr>
        <w:noProof/>
      </w:rPr>
      <w:fldChar w:fldCharType="separate"/>
    </w:r>
    <w:r w:rsidR="00B80D14">
      <w:rPr>
        <w:noProof/>
      </w:rPr>
      <w:t>3</w:t>
    </w:r>
    <w:r w:rsidR="00EC1921">
      <w:rPr>
        <w:noProof/>
      </w:rPr>
      <w:fldChar w:fldCharType="end"/>
    </w:r>
    <w:r>
      <w:t>)</w:t>
    </w:r>
  </w:p>
  <w:p w:rsidR="008257E2" w:rsidRPr="005C15BD" w:rsidRDefault="008257E2" w:rsidP="005C15BD">
    <w:pPr>
      <w:pStyle w:val="Stopk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E60" w:rsidRDefault="00734E60" w:rsidP="006B1171">
      <w:r>
        <w:separator/>
      </w:r>
    </w:p>
  </w:footnote>
  <w:footnote w:type="continuationSeparator" w:id="0">
    <w:p w:rsidR="00734E60" w:rsidRDefault="00734E60" w:rsidP="006B11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0ED" w:rsidRDefault="00B230ED" w:rsidP="00F27BF7">
    <w:pPr>
      <w:pStyle w:val="Nagwek"/>
      <w:tabs>
        <w:tab w:val="clear" w:pos="6804"/>
        <w:tab w:val="left" w:pos="4536"/>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32571"/>
    <w:multiLevelType w:val="hybridMultilevel"/>
    <w:tmpl w:val="2C900130"/>
    <w:lvl w:ilvl="0" w:tplc="041D0001">
      <w:start w:val="1"/>
      <w:numFmt w:val="bullet"/>
      <w:lvlText w:val=""/>
      <w:lvlJc w:val="left"/>
      <w:pPr>
        <w:tabs>
          <w:tab w:val="num" w:pos="720"/>
        </w:tabs>
        <w:ind w:left="720" w:hanging="360"/>
      </w:pPr>
      <w:rPr>
        <w:rFonts w:ascii="Symbol" w:hAnsi="Symbol" w:hint="default"/>
      </w:rPr>
    </w:lvl>
    <w:lvl w:ilvl="1" w:tplc="A29E1CCA">
      <w:numFmt w:val="bullet"/>
      <w:lvlText w:val="–"/>
      <w:lvlJc w:val="left"/>
      <w:pPr>
        <w:tabs>
          <w:tab w:val="num" w:pos="1440"/>
        </w:tabs>
        <w:ind w:left="1440" w:hanging="360"/>
      </w:pPr>
      <w:rPr>
        <w:rFonts w:ascii="Arial" w:hAnsi="Arial" w:hint="default"/>
      </w:rPr>
    </w:lvl>
    <w:lvl w:ilvl="2" w:tplc="C9FAF4D0" w:tentative="1">
      <w:start w:val="1"/>
      <w:numFmt w:val="decimal"/>
      <w:lvlText w:val="%3."/>
      <w:lvlJc w:val="left"/>
      <w:pPr>
        <w:tabs>
          <w:tab w:val="num" w:pos="2160"/>
        </w:tabs>
        <w:ind w:left="2160" w:hanging="360"/>
      </w:pPr>
    </w:lvl>
    <w:lvl w:ilvl="3" w:tplc="75F48A18" w:tentative="1">
      <w:start w:val="1"/>
      <w:numFmt w:val="decimal"/>
      <w:lvlText w:val="%4."/>
      <w:lvlJc w:val="left"/>
      <w:pPr>
        <w:tabs>
          <w:tab w:val="num" w:pos="2880"/>
        </w:tabs>
        <w:ind w:left="2880" w:hanging="360"/>
      </w:pPr>
    </w:lvl>
    <w:lvl w:ilvl="4" w:tplc="2B7816EA" w:tentative="1">
      <w:start w:val="1"/>
      <w:numFmt w:val="decimal"/>
      <w:lvlText w:val="%5."/>
      <w:lvlJc w:val="left"/>
      <w:pPr>
        <w:tabs>
          <w:tab w:val="num" w:pos="3600"/>
        </w:tabs>
        <w:ind w:left="3600" w:hanging="360"/>
      </w:pPr>
    </w:lvl>
    <w:lvl w:ilvl="5" w:tplc="4DA87CB6" w:tentative="1">
      <w:start w:val="1"/>
      <w:numFmt w:val="decimal"/>
      <w:lvlText w:val="%6."/>
      <w:lvlJc w:val="left"/>
      <w:pPr>
        <w:tabs>
          <w:tab w:val="num" w:pos="4320"/>
        </w:tabs>
        <w:ind w:left="4320" w:hanging="360"/>
      </w:pPr>
    </w:lvl>
    <w:lvl w:ilvl="6" w:tplc="AFCE0D58" w:tentative="1">
      <w:start w:val="1"/>
      <w:numFmt w:val="decimal"/>
      <w:lvlText w:val="%7."/>
      <w:lvlJc w:val="left"/>
      <w:pPr>
        <w:tabs>
          <w:tab w:val="num" w:pos="5040"/>
        </w:tabs>
        <w:ind w:left="5040" w:hanging="360"/>
      </w:pPr>
    </w:lvl>
    <w:lvl w:ilvl="7" w:tplc="39083998" w:tentative="1">
      <w:start w:val="1"/>
      <w:numFmt w:val="decimal"/>
      <w:lvlText w:val="%8."/>
      <w:lvlJc w:val="left"/>
      <w:pPr>
        <w:tabs>
          <w:tab w:val="num" w:pos="5760"/>
        </w:tabs>
        <w:ind w:left="5760" w:hanging="360"/>
      </w:pPr>
    </w:lvl>
    <w:lvl w:ilvl="8" w:tplc="F6326660" w:tentative="1">
      <w:start w:val="1"/>
      <w:numFmt w:val="decimal"/>
      <w:lvlText w:val="%9."/>
      <w:lvlJc w:val="left"/>
      <w:pPr>
        <w:tabs>
          <w:tab w:val="num" w:pos="6480"/>
        </w:tabs>
        <w:ind w:left="6480" w:hanging="360"/>
      </w:pPr>
    </w:lvl>
  </w:abstractNum>
  <w:abstractNum w:abstractNumId="1" w15:restartNumberingAfterBreak="0">
    <w:nsid w:val="458B1CA1"/>
    <w:multiLevelType w:val="hybridMultilevel"/>
    <w:tmpl w:val="1D8280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71717D4"/>
    <w:multiLevelType w:val="hybridMultilevel"/>
    <w:tmpl w:val="AB28A1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F0555F7"/>
    <w:multiLevelType w:val="hybridMultilevel"/>
    <w:tmpl w:val="7BA84A1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7CD969C5"/>
    <w:multiLevelType w:val="hybridMultilevel"/>
    <w:tmpl w:val="8F009478"/>
    <w:lvl w:ilvl="0" w:tplc="041D0001">
      <w:start w:val="1"/>
      <w:numFmt w:val="bullet"/>
      <w:lvlText w:val=""/>
      <w:lvlJc w:val="left"/>
      <w:pPr>
        <w:tabs>
          <w:tab w:val="num" w:pos="720"/>
        </w:tabs>
        <w:ind w:left="720" w:hanging="360"/>
      </w:pPr>
      <w:rPr>
        <w:rFonts w:ascii="Symbol" w:hAnsi="Symbol" w:hint="default"/>
      </w:rPr>
    </w:lvl>
    <w:lvl w:ilvl="1" w:tplc="A29E1CCA">
      <w:numFmt w:val="bullet"/>
      <w:lvlText w:val="–"/>
      <w:lvlJc w:val="left"/>
      <w:pPr>
        <w:tabs>
          <w:tab w:val="num" w:pos="1440"/>
        </w:tabs>
        <w:ind w:left="1440" w:hanging="360"/>
      </w:pPr>
      <w:rPr>
        <w:rFonts w:ascii="Arial" w:hAnsi="Arial" w:hint="default"/>
      </w:rPr>
    </w:lvl>
    <w:lvl w:ilvl="2" w:tplc="C9FAF4D0" w:tentative="1">
      <w:start w:val="1"/>
      <w:numFmt w:val="decimal"/>
      <w:lvlText w:val="%3."/>
      <w:lvlJc w:val="left"/>
      <w:pPr>
        <w:tabs>
          <w:tab w:val="num" w:pos="2160"/>
        </w:tabs>
        <w:ind w:left="2160" w:hanging="360"/>
      </w:pPr>
    </w:lvl>
    <w:lvl w:ilvl="3" w:tplc="75F48A18" w:tentative="1">
      <w:start w:val="1"/>
      <w:numFmt w:val="decimal"/>
      <w:lvlText w:val="%4."/>
      <w:lvlJc w:val="left"/>
      <w:pPr>
        <w:tabs>
          <w:tab w:val="num" w:pos="2880"/>
        </w:tabs>
        <w:ind w:left="2880" w:hanging="360"/>
      </w:pPr>
    </w:lvl>
    <w:lvl w:ilvl="4" w:tplc="2B7816EA" w:tentative="1">
      <w:start w:val="1"/>
      <w:numFmt w:val="decimal"/>
      <w:lvlText w:val="%5."/>
      <w:lvlJc w:val="left"/>
      <w:pPr>
        <w:tabs>
          <w:tab w:val="num" w:pos="3600"/>
        </w:tabs>
        <w:ind w:left="3600" w:hanging="360"/>
      </w:pPr>
    </w:lvl>
    <w:lvl w:ilvl="5" w:tplc="4DA87CB6" w:tentative="1">
      <w:start w:val="1"/>
      <w:numFmt w:val="decimal"/>
      <w:lvlText w:val="%6."/>
      <w:lvlJc w:val="left"/>
      <w:pPr>
        <w:tabs>
          <w:tab w:val="num" w:pos="4320"/>
        </w:tabs>
        <w:ind w:left="4320" w:hanging="360"/>
      </w:pPr>
    </w:lvl>
    <w:lvl w:ilvl="6" w:tplc="AFCE0D58" w:tentative="1">
      <w:start w:val="1"/>
      <w:numFmt w:val="decimal"/>
      <w:lvlText w:val="%7."/>
      <w:lvlJc w:val="left"/>
      <w:pPr>
        <w:tabs>
          <w:tab w:val="num" w:pos="5040"/>
        </w:tabs>
        <w:ind w:left="5040" w:hanging="360"/>
      </w:pPr>
    </w:lvl>
    <w:lvl w:ilvl="7" w:tplc="39083998" w:tentative="1">
      <w:start w:val="1"/>
      <w:numFmt w:val="decimal"/>
      <w:lvlText w:val="%8."/>
      <w:lvlJc w:val="left"/>
      <w:pPr>
        <w:tabs>
          <w:tab w:val="num" w:pos="5760"/>
        </w:tabs>
        <w:ind w:left="5760" w:hanging="360"/>
      </w:pPr>
    </w:lvl>
    <w:lvl w:ilvl="8" w:tplc="F6326660"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AE5"/>
    <w:rsid w:val="000210EC"/>
    <w:rsid w:val="00024CB9"/>
    <w:rsid w:val="00036E97"/>
    <w:rsid w:val="000542B8"/>
    <w:rsid w:val="00067950"/>
    <w:rsid w:val="00081916"/>
    <w:rsid w:val="00084FA1"/>
    <w:rsid w:val="000D3DBB"/>
    <w:rsid w:val="00106DB0"/>
    <w:rsid w:val="001305DC"/>
    <w:rsid w:val="001409EB"/>
    <w:rsid w:val="00187560"/>
    <w:rsid w:val="001B15B4"/>
    <w:rsid w:val="001F204D"/>
    <w:rsid w:val="001F5100"/>
    <w:rsid w:val="00231E7C"/>
    <w:rsid w:val="00237022"/>
    <w:rsid w:val="00245800"/>
    <w:rsid w:val="00254791"/>
    <w:rsid w:val="00271EB2"/>
    <w:rsid w:val="002A30FE"/>
    <w:rsid w:val="002B0D3F"/>
    <w:rsid w:val="002E0106"/>
    <w:rsid w:val="002E37C5"/>
    <w:rsid w:val="003D0A5B"/>
    <w:rsid w:val="003E6C56"/>
    <w:rsid w:val="0042207C"/>
    <w:rsid w:val="004610B7"/>
    <w:rsid w:val="004A3F6B"/>
    <w:rsid w:val="005102EF"/>
    <w:rsid w:val="00520180"/>
    <w:rsid w:val="00533395"/>
    <w:rsid w:val="00540FB9"/>
    <w:rsid w:val="00574BCD"/>
    <w:rsid w:val="0057646F"/>
    <w:rsid w:val="0058424C"/>
    <w:rsid w:val="00597261"/>
    <w:rsid w:val="005B0F94"/>
    <w:rsid w:val="005C15BD"/>
    <w:rsid w:val="005F43EE"/>
    <w:rsid w:val="00617599"/>
    <w:rsid w:val="00641B68"/>
    <w:rsid w:val="00650F57"/>
    <w:rsid w:val="00653AC9"/>
    <w:rsid w:val="006934B9"/>
    <w:rsid w:val="006B1171"/>
    <w:rsid w:val="00734E60"/>
    <w:rsid w:val="00775A72"/>
    <w:rsid w:val="0078347B"/>
    <w:rsid w:val="007A1FBF"/>
    <w:rsid w:val="007C5BA8"/>
    <w:rsid w:val="008257E2"/>
    <w:rsid w:val="00833B7F"/>
    <w:rsid w:val="0083526F"/>
    <w:rsid w:val="00837AB5"/>
    <w:rsid w:val="00882F29"/>
    <w:rsid w:val="008931BA"/>
    <w:rsid w:val="00937654"/>
    <w:rsid w:val="00942E57"/>
    <w:rsid w:val="00966B4A"/>
    <w:rsid w:val="0098091D"/>
    <w:rsid w:val="009A6E85"/>
    <w:rsid w:val="009B5C8F"/>
    <w:rsid w:val="009E4DFF"/>
    <w:rsid w:val="00A00D12"/>
    <w:rsid w:val="00A221BB"/>
    <w:rsid w:val="00A328EA"/>
    <w:rsid w:val="00A52332"/>
    <w:rsid w:val="00A61CB2"/>
    <w:rsid w:val="00A8040E"/>
    <w:rsid w:val="00B0239C"/>
    <w:rsid w:val="00B03AE5"/>
    <w:rsid w:val="00B230ED"/>
    <w:rsid w:val="00B2734A"/>
    <w:rsid w:val="00B53934"/>
    <w:rsid w:val="00B60AC7"/>
    <w:rsid w:val="00B80D14"/>
    <w:rsid w:val="00B83261"/>
    <w:rsid w:val="00BB6830"/>
    <w:rsid w:val="00BC1837"/>
    <w:rsid w:val="00BF337A"/>
    <w:rsid w:val="00C0584C"/>
    <w:rsid w:val="00C33622"/>
    <w:rsid w:val="00C524B9"/>
    <w:rsid w:val="00C81A8F"/>
    <w:rsid w:val="00CE5D96"/>
    <w:rsid w:val="00D201B4"/>
    <w:rsid w:val="00D24665"/>
    <w:rsid w:val="00D24C91"/>
    <w:rsid w:val="00D51369"/>
    <w:rsid w:val="00D55BBD"/>
    <w:rsid w:val="00D62DA0"/>
    <w:rsid w:val="00D7406C"/>
    <w:rsid w:val="00DA31D4"/>
    <w:rsid w:val="00DD6780"/>
    <w:rsid w:val="00E04D45"/>
    <w:rsid w:val="00E479FE"/>
    <w:rsid w:val="00E76D98"/>
    <w:rsid w:val="00EC1921"/>
    <w:rsid w:val="00ED335B"/>
    <w:rsid w:val="00EF0304"/>
    <w:rsid w:val="00EF448E"/>
    <w:rsid w:val="00F11382"/>
    <w:rsid w:val="00F27BF7"/>
    <w:rsid w:val="00F30BF9"/>
    <w:rsid w:val="00F6226E"/>
    <w:rsid w:val="00F75487"/>
    <w:rsid w:val="00FB1AAF"/>
    <w:rsid w:val="00FC3A96"/>
    <w:rsid w:val="00FD59B5"/>
    <w:rsid w:val="00FD5A10"/>
    <w:rsid w:val="00FF2C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6A0C3"/>
  <w15:chartTrackingRefBased/>
  <w15:docId w15:val="{AD958EF9-5941-474F-AC47-340D587ED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3AE5"/>
    <w:pPr>
      <w:spacing w:after="0" w:line="240" w:lineRule="auto"/>
    </w:pPr>
    <w:rPr>
      <w:rFonts w:ascii="Calibri" w:hAnsi="Calibri" w:cs="Times New Roman"/>
    </w:rPr>
  </w:style>
  <w:style w:type="paragraph" w:styleId="Nagwek1">
    <w:name w:val="heading 1"/>
    <w:basedOn w:val="Normalny"/>
    <w:next w:val="Normalny"/>
    <w:link w:val="Nagwek1Znak"/>
    <w:uiPriority w:val="9"/>
    <w:qFormat/>
    <w:rsid w:val="00A52332"/>
    <w:pPr>
      <w:keepNext/>
      <w:keepLines/>
      <w:spacing w:before="480" w:after="120"/>
      <w:outlineLvl w:val="0"/>
    </w:pPr>
    <w:rPr>
      <w:rFonts w:asciiTheme="majorHAnsi" w:eastAsiaTheme="majorEastAsia" w:hAnsiTheme="majorHAnsi" w:cstheme="majorHAnsi"/>
      <w:sz w:val="34"/>
      <w:szCs w:val="32"/>
    </w:rPr>
  </w:style>
  <w:style w:type="paragraph" w:styleId="Nagwek2">
    <w:name w:val="heading 2"/>
    <w:basedOn w:val="Normalny"/>
    <w:next w:val="Normalny"/>
    <w:link w:val="Nagwek2Znak"/>
    <w:uiPriority w:val="9"/>
    <w:qFormat/>
    <w:rsid w:val="00B60AC7"/>
    <w:pPr>
      <w:keepNext/>
      <w:keepLines/>
      <w:spacing w:before="240"/>
      <w:outlineLvl w:val="1"/>
    </w:pPr>
    <w:rPr>
      <w:rFonts w:asciiTheme="majorHAnsi" w:eastAsiaTheme="majorEastAsia" w:hAnsiTheme="majorHAnsi" w:cstheme="majorHAnsi"/>
      <w:sz w:val="26"/>
      <w:szCs w:val="28"/>
    </w:rPr>
  </w:style>
  <w:style w:type="paragraph" w:styleId="Nagwek3">
    <w:name w:val="heading 3"/>
    <w:basedOn w:val="Normalny"/>
    <w:next w:val="Normalny"/>
    <w:link w:val="Nagwek3Znak"/>
    <w:uiPriority w:val="9"/>
    <w:qFormat/>
    <w:rsid w:val="00B60AC7"/>
    <w:pPr>
      <w:keepNext/>
      <w:keepLines/>
      <w:spacing w:before="240"/>
      <w:outlineLvl w:val="2"/>
    </w:pPr>
    <w:rPr>
      <w:rFonts w:asciiTheme="majorHAnsi" w:eastAsiaTheme="majorEastAsia" w:hAnsiTheme="majorHAnsi" w:cstheme="majorHAnsi"/>
      <w:b/>
    </w:rPr>
  </w:style>
  <w:style w:type="paragraph" w:styleId="Nagwek4">
    <w:name w:val="heading 4"/>
    <w:basedOn w:val="Normalny"/>
    <w:next w:val="Normalny"/>
    <w:link w:val="Nagwek4Znak"/>
    <w:uiPriority w:val="9"/>
    <w:qFormat/>
    <w:rsid w:val="00B60AC7"/>
    <w:pPr>
      <w:keepNext/>
      <w:keepLines/>
      <w:spacing w:before="240"/>
      <w:outlineLvl w:val="3"/>
    </w:pPr>
    <w:rPr>
      <w:rFonts w:asciiTheme="majorHAnsi" w:eastAsiaTheme="majorEastAsia" w:hAnsiTheme="majorHAnsi" w:cstheme="majorHAnsi"/>
      <w:i/>
      <w:iCs/>
    </w:rPr>
  </w:style>
  <w:style w:type="paragraph" w:styleId="Nagwek5">
    <w:name w:val="heading 5"/>
    <w:basedOn w:val="Normalny"/>
    <w:next w:val="Normalny"/>
    <w:link w:val="Nagwek5Znak"/>
    <w:uiPriority w:val="9"/>
    <w:semiHidden/>
    <w:unhideWhenUsed/>
    <w:qFormat/>
    <w:rsid w:val="006B1171"/>
    <w:pPr>
      <w:keepNext/>
      <w:keepLines/>
      <w:spacing w:before="40"/>
      <w:outlineLvl w:val="4"/>
    </w:pPr>
    <w:rPr>
      <w:rFonts w:asciiTheme="majorHAnsi" w:eastAsiaTheme="majorEastAsia" w:hAnsiTheme="majorHAnsi" w:cstheme="majorBidi"/>
      <w:color w:val="404040" w:themeColor="text1" w:themeTint="BF"/>
    </w:rPr>
  </w:style>
  <w:style w:type="paragraph" w:styleId="Nagwek6">
    <w:name w:val="heading 6"/>
    <w:basedOn w:val="Normalny"/>
    <w:next w:val="Normalny"/>
    <w:link w:val="Nagwek6Znak"/>
    <w:uiPriority w:val="9"/>
    <w:semiHidden/>
    <w:unhideWhenUsed/>
    <w:qFormat/>
    <w:rsid w:val="006B1171"/>
    <w:pPr>
      <w:keepNext/>
      <w:keepLines/>
      <w:spacing w:before="40"/>
      <w:outlineLvl w:val="5"/>
    </w:pPr>
    <w:rPr>
      <w:rFonts w:asciiTheme="majorHAnsi" w:eastAsiaTheme="majorEastAsia" w:hAnsiTheme="majorHAnsi" w:cstheme="majorBidi"/>
    </w:rPr>
  </w:style>
  <w:style w:type="paragraph" w:styleId="Nagwek7">
    <w:name w:val="heading 7"/>
    <w:basedOn w:val="Normalny"/>
    <w:next w:val="Normalny"/>
    <w:link w:val="Nagwek7Znak"/>
    <w:uiPriority w:val="9"/>
    <w:semiHidden/>
    <w:unhideWhenUsed/>
    <w:qFormat/>
    <w:rsid w:val="006B1171"/>
    <w:pPr>
      <w:keepNext/>
      <w:keepLines/>
      <w:spacing w:before="4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6B1171"/>
    <w:pPr>
      <w:keepNext/>
      <w:keepLines/>
      <w:spacing w:before="40"/>
      <w:outlineLvl w:val="7"/>
    </w:pPr>
    <w:rPr>
      <w:rFonts w:asciiTheme="majorHAnsi" w:eastAsiaTheme="majorEastAsia" w:hAnsiTheme="majorHAnsi" w:cstheme="majorBidi"/>
      <w:color w:val="262626" w:themeColor="text1" w:themeTint="D9"/>
      <w:sz w:val="21"/>
      <w:szCs w:val="21"/>
    </w:rPr>
  </w:style>
  <w:style w:type="paragraph" w:styleId="Nagwek9">
    <w:name w:val="heading 9"/>
    <w:basedOn w:val="Normalny"/>
    <w:next w:val="Normalny"/>
    <w:link w:val="Nagwek9Znak"/>
    <w:uiPriority w:val="9"/>
    <w:semiHidden/>
    <w:unhideWhenUsed/>
    <w:qFormat/>
    <w:rsid w:val="006B1171"/>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D335B"/>
    <w:pPr>
      <w:tabs>
        <w:tab w:val="left" w:pos="6804"/>
      </w:tabs>
      <w:ind w:right="-1332"/>
    </w:pPr>
  </w:style>
  <w:style w:type="character" w:customStyle="1" w:styleId="NagwekZnak">
    <w:name w:val="Nagłówek Znak"/>
    <w:basedOn w:val="Domylnaczcionkaakapitu"/>
    <w:link w:val="Nagwek"/>
    <w:uiPriority w:val="99"/>
    <w:rsid w:val="00ED335B"/>
    <w:rPr>
      <w:rFonts w:cstheme="minorHAnsi"/>
      <w:color w:val="000000"/>
    </w:rPr>
  </w:style>
  <w:style w:type="paragraph" w:styleId="Stopka">
    <w:name w:val="footer"/>
    <w:basedOn w:val="Normalny"/>
    <w:link w:val="StopkaZnak"/>
    <w:uiPriority w:val="99"/>
    <w:unhideWhenUsed/>
    <w:rsid w:val="00ED335B"/>
    <w:pPr>
      <w:tabs>
        <w:tab w:val="center" w:pos="4513"/>
        <w:tab w:val="right" w:pos="9026"/>
      </w:tabs>
      <w:spacing w:line="180" w:lineRule="atLeast"/>
    </w:pPr>
    <w:rPr>
      <w:sz w:val="16"/>
    </w:rPr>
  </w:style>
  <w:style w:type="character" w:customStyle="1" w:styleId="StopkaZnak">
    <w:name w:val="Stopka Znak"/>
    <w:basedOn w:val="Domylnaczcionkaakapitu"/>
    <w:link w:val="Stopka"/>
    <w:uiPriority w:val="99"/>
    <w:rsid w:val="00ED335B"/>
    <w:rPr>
      <w:rFonts w:cstheme="minorHAnsi"/>
      <w:color w:val="000000"/>
      <w:sz w:val="16"/>
    </w:rPr>
  </w:style>
  <w:style w:type="table" w:styleId="Tabela-Siatka">
    <w:name w:val="Table Grid"/>
    <w:basedOn w:val="Standardowy"/>
    <w:uiPriority w:val="39"/>
    <w:rsid w:val="006B1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A52332"/>
    <w:rPr>
      <w:rFonts w:asciiTheme="majorHAnsi" w:eastAsiaTheme="majorEastAsia" w:hAnsiTheme="majorHAnsi" w:cstheme="majorHAnsi"/>
      <w:color w:val="000000"/>
      <w:sz w:val="34"/>
      <w:szCs w:val="32"/>
    </w:rPr>
  </w:style>
  <w:style w:type="character" w:customStyle="1" w:styleId="Nagwek2Znak">
    <w:name w:val="Nagłówek 2 Znak"/>
    <w:basedOn w:val="Domylnaczcionkaakapitu"/>
    <w:link w:val="Nagwek2"/>
    <w:uiPriority w:val="9"/>
    <w:rsid w:val="00B60AC7"/>
    <w:rPr>
      <w:rFonts w:asciiTheme="majorHAnsi" w:eastAsiaTheme="majorEastAsia" w:hAnsiTheme="majorHAnsi" w:cstheme="majorHAnsi"/>
      <w:color w:val="000000"/>
      <w:sz w:val="26"/>
      <w:szCs w:val="28"/>
    </w:rPr>
  </w:style>
  <w:style w:type="character" w:customStyle="1" w:styleId="Nagwek3Znak">
    <w:name w:val="Nagłówek 3 Znak"/>
    <w:basedOn w:val="Domylnaczcionkaakapitu"/>
    <w:link w:val="Nagwek3"/>
    <w:uiPriority w:val="9"/>
    <w:rsid w:val="00B60AC7"/>
    <w:rPr>
      <w:rFonts w:asciiTheme="majorHAnsi" w:eastAsiaTheme="majorEastAsia" w:hAnsiTheme="majorHAnsi" w:cstheme="majorHAnsi"/>
      <w:b/>
      <w:color w:val="000000"/>
    </w:rPr>
  </w:style>
  <w:style w:type="character" w:customStyle="1" w:styleId="Nagwek4Znak">
    <w:name w:val="Nagłówek 4 Znak"/>
    <w:basedOn w:val="Domylnaczcionkaakapitu"/>
    <w:link w:val="Nagwek4"/>
    <w:uiPriority w:val="9"/>
    <w:rsid w:val="00B60AC7"/>
    <w:rPr>
      <w:rFonts w:asciiTheme="majorHAnsi" w:eastAsiaTheme="majorEastAsia" w:hAnsiTheme="majorHAnsi" w:cstheme="majorHAnsi"/>
      <w:i/>
      <w:iCs/>
      <w:color w:val="000000"/>
    </w:rPr>
  </w:style>
  <w:style w:type="character" w:customStyle="1" w:styleId="Nagwek5Znak">
    <w:name w:val="Nagłówek 5 Znak"/>
    <w:basedOn w:val="Domylnaczcionkaakapitu"/>
    <w:link w:val="Nagwek5"/>
    <w:uiPriority w:val="9"/>
    <w:semiHidden/>
    <w:rsid w:val="006B1171"/>
    <w:rPr>
      <w:rFonts w:asciiTheme="majorHAnsi" w:eastAsiaTheme="majorEastAsia" w:hAnsiTheme="majorHAnsi" w:cstheme="majorBidi"/>
      <w:color w:val="404040" w:themeColor="text1" w:themeTint="BF"/>
    </w:rPr>
  </w:style>
  <w:style w:type="character" w:customStyle="1" w:styleId="Nagwek6Znak">
    <w:name w:val="Nagłówek 6 Znak"/>
    <w:basedOn w:val="Domylnaczcionkaakapitu"/>
    <w:link w:val="Nagwek6"/>
    <w:uiPriority w:val="9"/>
    <w:semiHidden/>
    <w:rsid w:val="006B1171"/>
    <w:rPr>
      <w:rFonts w:asciiTheme="majorHAnsi" w:eastAsiaTheme="majorEastAsia" w:hAnsiTheme="majorHAnsi" w:cstheme="majorBidi"/>
    </w:rPr>
  </w:style>
  <w:style w:type="character" w:customStyle="1" w:styleId="Nagwek7Znak">
    <w:name w:val="Nagłówek 7 Znak"/>
    <w:basedOn w:val="Domylnaczcionkaakapitu"/>
    <w:link w:val="Nagwek7"/>
    <w:uiPriority w:val="9"/>
    <w:semiHidden/>
    <w:rsid w:val="006B1171"/>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B1171"/>
    <w:rPr>
      <w:rFonts w:asciiTheme="majorHAnsi" w:eastAsiaTheme="majorEastAsia" w:hAnsiTheme="majorHAnsi" w:cstheme="majorBidi"/>
      <w:color w:val="262626" w:themeColor="text1" w:themeTint="D9"/>
      <w:sz w:val="21"/>
      <w:szCs w:val="21"/>
    </w:rPr>
  </w:style>
  <w:style w:type="character" w:customStyle="1" w:styleId="Nagwek9Znak">
    <w:name w:val="Nagłówek 9 Znak"/>
    <w:basedOn w:val="Domylnaczcionkaakapitu"/>
    <w:link w:val="Nagwek9"/>
    <w:uiPriority w:val="9"/>
    <w:semiHidden/>
    <w:rsid w:val="006B1171"/>
    <w:rPr>
      <w:rFonts w:asciiTheme="majorHAnsi" w:eastAsiaTheme="majorEastAsia" w:hAnsiTheme="majorHAnsi" w:cstheme="majorBidi"/>
      <w:i/>
      <w:iCs/>
      <w:color w:val="262626" w:themeColor="text1" w:themeTint="D9"/>
      <w:sz w:val="21"/>
      <w:szCs w:val="21"/>
    </w:rPr>
  </w:style>
  <w:style w:type="paragraph" w:styleId="Legenda">
    <w:name w:val="caption"/>
    <w:basedOn w:val="Normalny"/>
    <w:next w:val="Normalny"/>
    <w:uiPriority w:val="35"/>
    <w:semiHidden/>
    <w:unhideWhenUsed/>
    <w:qFormat/>
    <w:rsid w:val="006B1171"/>
    <w:pPr>
      <w:spacing w:after="200"/>
    </w:pPr>
    <w:rPr>
      <w:i/>
      <w:iCs/>
      <w:color w:val="747474" w:themeColor="text2"/>
      <w:sz w:val="18"/>
      <w:szCs w:val="18"/>
    </w:rPr>
  </w:style>
  <w:style w:type="paragraph" w:styleId="Tytu">
    <w:name w:val="Title"/>
    <w:basedOn w:val="Normalny"/>
    <w:next w:val="Normalny"/>
    <w:link w:val="TytuZnak"/>
    <w:uiPriority w:val="10"/>
    <w:semiHidden/>
    <w:qFormat/>
    <w:rsid w:val="006B1171"/>
    <w:pPr>
      <w:contextualSpacing/>
    </w:pPr>
    <w:rPr>
      <w:rFonts w:asciiTheme="majorHAnsi" w:eastAsiaTheme="majorEastAsia" w:hAnsiTheme="majorHAnsi" w:cstheme="majorBidi"/>
      <w:spacing w:val="-10"/>
      <w:sz w:val="56"/>
      <w:szCs w:val="56"/>
    </w:rPr>
  </w:style>
  <w:style w:type="character" w:customStyle="1" w:styleId="TytuZnak">
    <w:name w:val="Tytuł Znak"/>
    <w:basedOn w:val="Domylnaczcionkaakapitu"/>
    <w:link w:val="Tytu"/>
    <w:uiPriority w:val="10"/>
    <w:semiHidden/>
    <w:rsid w:val="00B53934"/>
    <w:rPr>
      <w:rFonts w:asciiTheme="majorHAnsi" w:eastAsiaTheme="majorEastAsia" w:hAnsiTheme="majorHAnsi" w:cstheme="majorBidi"/>
      <w:spacing w:val="-10"/>
      <w:sz w:val="56"/>
      <w:szCs w:val="56"/>
    </w:rPr>
  </w:style>
  <w:style w:type="paragraph" w:styleId="Podtytu">
    <w:name w:val="Subtitle"/>
    <w:basedOn w:val="Normalny"/>
    <w:next w:val="Normalny"/>
    <w:link w:val="PodtytuZnak"/>
    <w:uiPriority w:val="11"/>
    <w:semiHidden/>
    <w:qFormat/>
    <w:rsid w:val="006B1171"/>
    <w:pPr>
      <w:numPr>
        <w:ilvl w:val="1"/>
      </w:numPr>
    </w:pPr>
    <w:rPr>
      <w:color w:val="5A5A5A" w:themeColor="text1" w:themeTint="A5"/>
      <w:spacing w:val="15"/>
    </w:rPr>
  </w:style>
  <w:style w:type="character" w:customStyle="1" w:styleId="PodtytuZnak">
    <w:name w:val="Podtytuł Znak"/>
    <w:basedOn w:val="Domylnaczcionkaakapitu"/>
    <w:link w:val="Podtytu"/>
    <w:uiPriority w:val="11"/>
    <w:semiHidden/>
    <w:rsid w:val="00B53934"/>
    <w:rPr>
      <w:color w:val="5A5A5A" w:themeColor="text1" w:themeTint="A5"/>
      <w:spacing w:val="15"/>
    </w:rPr>
  </w:style>
  <w:style w:type="character" w:styleId="Pogrubienie">
    <w:name w:val="Strong"/>
    <w:basedOn w:val="Domylnaczcionkaakapitu"/>
    <w:uiPriority w:val="22"/>
    <w:qFormat/>
    <w:rsid w:val="006B1171"/>
    <w:rPr>
      <w:b/>
      <w:bCs/>
      <w:color w:val="auto"/>
    </w:rPr>
  </w:style>
  <w:style w:type="character" w:styleId="Uwydatnienie">
    <w:name w:val="Emphasis"/>
    <w:basedOn w:val="Domylnaczcionkaakapitu"/>
    <w:uiPriority w:val="20"/>
    <w:semiHidden/>
    <w:qFormat/>
    <w:rsid w:val="006B1171"/>
    <w:rPr>
      <w:i/>
      <w:iCs/>
      <w:color w:val="auto"/>
    </w:rPr>
  </w:style>
  <w:style w:type="paragraph" w:styleId="Bezodstpw">
    <w:name w:val="No Spacing"/>
    <w:uiPriority w:val="1"/>
    <w:qFormat/>
    <w:rsid w:val="006B1171"/>
    <w:pPr>
      <w:spacing w:after="0" w:line="240" w:lineRule="auto"/>
    </w:pPr>
  </w:style>
  <w:style w:type="paragraph" w:styleId="Cytat">
    <w:name w:val="Quote"/>
    <w:basedOn w:val="Normalny"/>
    <w:next w:val="Normalny"/>
    <w:link w:val="CytatZnak"/>
    <w:uiPriority w:val="29"/>
    <w:semiHidden/>
    <w:qFormat/>
    <w:rsid w:val="006B1171"/>
    <w:pPr>
      <w:spacing w:before="200"/>
      <w:ind w:left="864" w:right="864"/>
    </w:pPr>
    <w:rPr>
      <w:i/>
      <w:iCs/>
      <w:color w:val="404040" w:themeColor="text1" w:themeTint="BF"/>
    </w:rPr>
  </w:style>
  <w:style w:type="character" w:customStyle="1" w:styleId="CytatZnak">
    <w:name w:val="Cytat Znak"/>
    <w:basedOn w:val="Domylnaczcionkaakapitu"/>
    <w:link w:val="Cytat"/>
    <w:uiPriority w:val="29"/>
    <w:semiHidden/>
    <w:rsid w:val="00B53934"/>
    <w:rPr>
      <w:i/>
      <w:iCs/>
      <w:color w:val="404040" w:themeColor="text1" w:themeTint="BF"/>
    </w:rPr>
  </w:style>
  <w:style w:type="paragraph" w:styleId="Cytatintensywny">
    <w:name w:val="Intense Quote"/>
    <w:basedOn w:val="Normalny"/>
    <w:next w:val="Normalny"/>
    <w:link w:val="CytatintensywnyZnak"/>
    <w:uiPriority w:val="30"/>
    <w:semiHidden/>
    <w:qFormat/>
    <w:rsid w:val="006B1171"/>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CytatintensywnyZnak">
    <w:name w:val="Cytat intensywny Znak"/>
    <w:basedOn w:val="Domylnaczcionkaakapitu"/>
    <w:link w:val="Cytatintensywny"/>
    <w:uiPriority w:val="30"/>
    <w:semiHidden/>
    <w:rsid w:val="00B53934"/>
    <w:rPr>
      <w:i/>
      <w:iCs/>
      <w:color w:val="404040" w:themeColor="text1" w:themeTint="BF"/>
    </w:rPr>
  </w:style>
  <w:style w:type="character" w:styleId="Wyrnieniedelikatne">
    <w:name w:val="Subtle Emphasis"/>
    <w:basedOn w:val="Domylnaczcionkaakapitu"/>
    <w:uiPriority w:val="19"/>
    <w:semiHidden/>
    <w:qFormat/>
    <w:rsid w:val="006B1171"/>
    <w:rPr>
      <w:i/>
      <w:iCs/>
      <w:color w:val="404040" w:themeColor="text1" w:themeTint="BF"/>
    </w:rPr>
  </w:style>
  <w:style w:type="character" w:styleId="Wyrnienieintensywne">
    <w:name w:val="Intense Emphasis"/>
    <w:basedOn w:val="Domylnaczcionkaakapitu"/>
    <w:uiPriority w:val="21"/>
    <w:semiHidden/>
    <w:qFormat/>
    <w:rsid w:val="006B1171"/>
    <w:rPr>
      <w:b/>
      <w:bCs/>
      <w:i/>
      <w:iCs/>
      <w:color w:val="auto"/>
    </w:rPr>
  </w:style>
  <w:style w:type="character" w:styleId="Odwoaniedelikatne">
    <w:name w:val="Subtle Reference"/>
    <w:basedOn w:val="Domylnaczcionkaakapitu"/>
    <w:uiPriority w:val="31"/>
    <w:semiHidden/>
    <w:qFormat/>
    <w:rsid w:val="006B1171"/>
    <w:rPr>
      <w:smallCaps/>
      <w:color w:val="404040" w:themeColor="text1" w:themeTint="BF"/>
    </w:rPr>
  </w:style>
  <w:style w:type="character" w:styleId="Odwoanieintensywne">
    <w:name w:val="Intense Reference"/>
    <w:basedOn w:val="Domylnaczcionkaakapitu"/>
    <w:uiPriority w:val="32"/>
    <w:semiHidden/>
    <w:qFormat/>
    <w:rsid w:val="006B1171"/>
    <w:rPr>
      <w:b/>
      <w:bCs/>
      <w:smallCaps/>
      <w:color w:val="404040" w:themeColor="text1" w:themeTint="BF"/>
      <w:spacing w:val="5"/>
    </w:rPr>
  </w:style>
  <w:style w:type="character" w:styleId="Tytuksiki">
    <w:name w:val="Book Title"/>
    <w:basedOn w:val="Domylnaczcionkaakapitu"/>
    <w:uiPriority w:val="33"/>
    <w:semiHidden/>
    <w:qFormat/>
    <w:rsid w:val="006B1171"/>
    <w:rPr>
      <w:b/>
      <w:bCs/>
      <w:i/>
      <w:iCs/>
      <w:spacing w:val="5"/>
    </w:rPr>
  </w:style>
  <w:style w:type="paragraph" w:styleId="Nagwekspisutreci">
    <w:name w:val="TOC Heading"/>
    <w:basedOn w:val="Nagwek1"/>
    <w:next w:val="Normalny"/>
    <w:uiPriority w:val="39"/>
    <w:unhideWhenUsed/>
    <w:qFormat/>
    <w:rsid w:val="006B1171"/>
    <w:pPr>
      <w:outlineLvl w:val="9"/>
    </w:pPr>
  </w:style>
  <w:style w:type="paragraph" w:styleId="Tekstdymka">
    <w:name w:val="Balloon Text"/>
    <w:basedOn w:val="Normalny"/>
    <w:link w:val="TekstdymkaZnak"/>
    <w:uiPriority w:val="99"/>
    <w:semiHidden/>
    <w:unhideWhenUsed/>
    <w:rsid w:val="006B1171"/>
    <w:rPr>
      <w:rFonts w:ascii="Segoe UI" w:hAnsi="Segoe UI" w:cs="Segoe UI"/>
      <w:sz w:val="18"/>
      <w:szCs w:val="18"/>
    </w:rPr>
  </w:style>
  <w:style w:type="character" w:customStyle="1" w:styleId="TekstdymkaZnak">
    <w:name w:val="Tekst dymka Znak"/>
    <w:basedOn w:val="Domylnaczcionkaakapitu"/>
    <w:link w:val="Tekstdymka"/>
    <w:uiPriority w:val="99"/>
    <w:semiHidden/>
    <w:rsid w:val="006B1171"/>
    <w:rPr>
      <w:rFonts w:ascii="Segoe UI" w:hAnsi="Segoe UI" w:cs="Segoe UI"/>
      <w:sz w:val="18"/>
      <w:szCs w:val="18"/>
    </w:rPr>
  </w:style>
  <w:style w:type="character" w:styleId="Hipercze">
    <w:name w:val="Hyperlink"/>
    <w:basedOn w:val="Domylnaczcionkaakapitu"/>
    <w:uiPriority w:val="99"/>
    <w:unhideWhenUsed/>
    <w:rsid w:val="007A1FBF"/>
    <w:rPr>
      <w:color w:val="0000FF" w:themeColor="hyperlink"/>
      <w:u w:val="single"/>
    </w:rPr>
  </w:style>
  <w:style w:type="character" w:styleId="Tekstzastpczy">
    <w:name w:val="Placeholder Text"/>
    <w:basedOn w:val="Domylnaczcionkaakapitu"/>
    <w:uiPriority w:val="99"/>
    <w:semiHidden/>
    <w:rsid w:val="00D24665"/>
    <w:rPr>
      <w:color w:val="808080"/>
    </w:rPr>
  </w:style>
  <w:style w:type="paragraph" w:styleId="Spistreci1">
    <w:name w:val="toc 1"/>
    <w:basedOn w:val="Normalny"/>
    <w:next w:val="Normalny"/>
    <w:autoRedefine/>
    <w:uiPriority w:val="39"/>
    <w:unhideWhenUsed/>
    <w:rsid w:val="00B60AC7"/>
    <w:pPr>
      <w:spacing w:after="100"/>
    </w:pPr>
  </w:style>
  <w:style w:type="paragraph" w:styleId="Spistreci2">
    <w:name w:val="toc 2"/>
    <w:basedOn w:val="Normalny"/>
    <w:next w:val="Normalny"/>
    <w:autoRedefine/>
    <w:uiPriority w:val="39"/>
    <w:unhideWhenUsed/>
    <w:rsid w:val="00B60AC7"/>
    <w:pPr>
      <w:spacing w:after="100"/>
      <w:ind w:left="220"/>
    </w:pPr>
  </w:style>
  <w:style w:type="paragraph" w:styleId="Spistreci3">
    <w:name w:val="toc 3"/>
    <w:basedOn w:val="Normalny"/>
    <w:next w:val="Normalny"/>
    <w:autoRedefine/>
    <w:uiPriority w:val="39"/>
    <w:unhideWhenUsed/>
    <w:rsid w:val="00B60AC7"/>
    <w:pPr>
      <w:spacing w:after="100"/>
      <w:ind w:left="440"/>
    </w:pPr>
  </w:style>
  <w:style w:type="paragraph" w:styleId="Akapitzlist">
    <w:name w:val="List Paragraph"/>
    <w:basedOn w:val="Normalny"/>
    <w:uiPriority w:val="34"/>
    <w:qFormat/>
    <w:rsid w:val="00B60AC7"/>
    <w:pPr>
      <w:ind w:left="720"/>
      <w:contextualSpacing/>
    </w:pPr>
  </w:style>
  <w:style w:type="paragraph" w:styleId="NormalnyWeb">
    <w:name w:val="Normal (Web)"/>
    <w:basedOn w:val="Normalny"/>
    <w:uiPriority w:val="99"/>
    <w:semiHidden/>
    <w:unhideWhenUsed/>
    <w:rsid w:val="00A8040E"/>
    <w:pPr>
      <w:spacing w:before="100" w:beforeAutospacing="1" w:after="100" w:afterAutospacing="1"/>
    </w:pPr>
    <w:rPr>
      <w:rFonts w:ascii="Times New Roman" w:eastAsia="Times New Roman" w:hAnsi="Times New Roman"/>
      <w:sz w:val="24"/>
      <w:szCs w:val="24"/>
      <w:lang w:eastAsia="sv-SE"/>
    </w:rPr>
  </w:style>
  <w:style w:type="character" w:customStyle="1" w:styleId="s54">
    <w:name w:val="s54"/>
    <w:basedOn w:val="Domylnaczcionkaakapitu"/>
    <w:rsid w:val="00B83261"/>
  </w:style>
  <w:style w:type="character" w:customStyle="1" w:styleId="s20">
    <w:name w:val="s20"/>
    <w:basedOn w:val="Domylnaczcionkaakapitu"/>
    <w:rsid w:val="00B83261"/>
  </w:style>
  <w:style w:type="character" w:customStyle="1" w:styleId="s40">
    <w:name w:val="s40"/>
    <w:basedOn w:val="Domylnaczcionkaakapitu"/>
    <w:rsid w:val="00B83261"/>
  </w:style>
  <w:style w:type="paragraph" w:customStyle="1" w:styleId="Default">
    <w:name w:val="Default"/>
    <w:rsid w:val="00B83261"/>
    <w:pPr>
      <w:autoSpaceDE w:val="0"/>
      <w:autoSpaceDN w:val="0"/>
      <w:adjustRightInd w:val="0"/>
      <w:spacing w:after="0" w:line="240" w:lineRule="auto"/>
    </w:pPr>
    <w:rPr>
      <w:rFonts w:ascii="Times New Roman" w:hAnsi="Times New Roman" w:cs="Times New Roman"/>
      <w:color w:val="000000"/>
      <w:sz w:val="24"/>
      <w:szCs w:val="24"/>
    </w:rPr>
  </w:style>
  <w:style w:type="character" w:styleId="UyteHipercze">
    <w:name w:val="FollowedHyperlink"/>
    <w:basedOn w:val="Domylnaczcionkaakapitu"/>
    <w:uiPriority w:val="99"/>
    <w:semiHidden/>
    <w:unhideWhenUsed/>
    <w:rsid w:val="006934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777612">
      <w:bodyDiv w:val="1"/>
      <w:marLeft w:val="0"/>
      <w:marRight w:val="0"/>
      <w:marTop w:val="0"/>
      <w:marBottom w:val="0"/>
      <w:divBdr>
        <w:top w:val="none" w:sz="0" w:space="0" w:color="auto"/>
        <w:left w:val="none" w:sz="0" w:space="0" w:color="auto"/>
        <w:bottom w:val="none" w:sz="0" w:space="0" w:color="auto"/>
        <w:right w:val="none" w:sz="0" w:space="0" w:color="auto"/>
      </w:divBdr>
      <w:divsChild>
        <w:div w:id="1475760857">
          <w:marLeft w:val="0"/>
          <w:marRight w:val="0"/>
          <w:marTop w:val="0"/>
          <w:marBottom w:val="0"/>
          <w:divBdr>
            <w:top w:val="none" w:sz="0" w:space="0" w:color="auto"/>
            <w:left w:val="none" w:sz="0" w:space="0" w:color="auto"/>
            <w:bottom w:val="none" w:sz="0" w:space="0" w:color="auto"/>
            <w:right w:val="none" w:sz="0" w:space="0" w:color="auto"/>
          </w:divBdr>
          <w:divsChild>
            <w:div w:id="1566604302">
              <w:marLeft w:val="0"/>
              <w:marRight w:val="0"/>
              <w:marTop w:val="0"/>
              <w:marBottom w:val="0"/>
              <w:divBdr>
                <w:top w:val="none" w:sz="0" w:space="0" w:color="auto"/>
                <w:left w:val="none" w:sz="0" w:space="0" w:color="auto"/>
                <w:bottom w:val="none" w:sz="0" w:space="0" w:color="auto"/>
                <w:right w:val="none" w:sz="0" w:space="0" w:color="auto"/>
              </w:divBdr>
              <w:divsChild>
                <w:div w:id="8581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i.org/10.1108/ICS-09-2017-006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iencedirect.com/science/article/abs/pii/S0148296318300432"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jbrm.com/issue/download.html?idArticle=49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jbrm.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ciencedirect.com/science/article/pii/S014829631830554X" TargetMode="External"/><Relationship Id="rId14" Type="http://schemas.openxmlformats.org/officeDocument/2006/relationships/hyperlink" Target="https://doi.org/10.1108/ICS-09-2017-0066" TargetMode="External"/></Relationships>
</file>

<file path=word/theme/theme1.xml><?xml version="1.0" encoding="utf-8"?>
<a:theme xmlns:a="http://schemas.openxmlformats.org/drawingml/2006/main" name="Office-tema">
  <a:themeElements>
    <a:clrScheme name="Småland">
      <a:dk1>
        <a:sysClr val="windowText" lastClr="000000"/>
      </a:dk1>
      <a:lt1>
        <a:sysClr val="window" lastClr="FFFFFF"/>
      </a:lt1>
      <a:dk2>
        <a:srgbClr val="747474"/>
      </a:dk2>
      <a:lt2>
        <a:srgbClr val="FFFFFF"/>
      </a:lt2>
      <a:accent1>
        <a:srgbClr val="FFE000"/>
      </a:accent1>
      <a:accent2>
        <a:srgbClr val="B71234"/>
      </a:accent2>
      <a:accent3>
        <a:srgbClr val="557630"/>
      </a:accent3>
      <a:accent4>
        <a:srgbClr val="006983"/>
      </a:accent4>
      <a:accent5>
        <a:srgbClr val="928B81"/>
      </a:accent5>
      <a:accent6>
        <a:srgbClr val="C55E9B"/>
      </a:accent6>
      <a:hlink>
        <a:srgbClr val="0000FF"/>
      </a:hlink>
      <a:folHlink>
        <a:srgbClr val="800080"/>
      </a:folHlink>
    </a:clrScheme>
    <a:fontScheme name="Linnéuniversitete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CEDF0-9DF1-4E7D-A313-E6D623D41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687</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Linnaeus University</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Darek Haftor</dc:creator>
  <cp:keywords/>
  <dc:description/>
  <cp:lastModifiedBy>Marcin Staniewski</cp:lastModifiedBy>
  <cp:revision>2</cp:revision>
  <cp:lastPrinted>2018-11-25T08:56:00Z</cp:lastPrinted>
  <dcterms:created xsi:type="dcterms:W3CDTF">2019-01-07T09:29:00Z</dcterms:created>
  <dcterms:modified xsi:type="dcterms:W3CDTF">2019-01-07T09:29:00Z</dcterms:modified>
</cp:coreProperties>
</file>